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0F06F" w14:textId="77777777" w:rsidR="00473415" w:rsidRDefault="00000000" w:rsidP="00ED13C4">
      <w:pPr>
        <w:bidi/>
        <w:spacing w:after="40"/>
      </w:pPr>
      <w:r>
        <w:rPr>
          <w:sz w:val="19"/>
          <w:rtl/>
        </w:rPr>
        <w:t>18 באוגוסט 2026</w:t>
      </w:r>
    </w:p>
    <w:p w14:paraId="3D848E91" w14:textId="77777777" w:rsidR="00473415" w:rsidRDefault="00000000" w:rsidP="00ED13C4">
      <w:pPr>
        <w:keepNext/>
        <w:pBdr>
          <w:bottom w:val="single" w:sz="8" w:space="1" w:color="D9E1E5"/>
        </w:pBdr>
        <w:bidi/>
        <w:spacing w:before="80" w:after="60"/>
      </w:pPr>
      <w:r>
        <w:rPr>
          <w:b/>
          <w:sz w:val="33"/>
          <w:rtl/>
        </w:rPr>
        <w:t>תמלול מלא — ישיבת מועצה מן המניין מס׳ 07/2026</w:t>
      </w:r>
    </w:p>
    <w:p w14:paraId="215E2C04" w14:textId="77777777" w:rsidR="00473415" w:rsidRDefault="00000000" w:rsidP="00ED13C4">
      <w:pPr>
        <w:keepNext/>
        <w:bidi/>
        <w:spacing w:after="160"/>
      </w:pPr>
      <w:r>
        <w:rPr>
          <w:b/>
          <w:sz w:val="22"/>
          <w:rtl/>
        </w:rPr>
        <w:t>יום שלישי, ה׳ באלול תשפ״ו, 18 באוגוסט 2026</w:t>
      </w:r>
    </w:p>
    <w:p w14:paraId="34CB590A" w14:textId="77777777" w:rsidR="00473415" w:rsidRDefault="00000000" w:rsidP="00ED13C4">
      <w:pPr>
        <w:shd w:val="clear" w:color="auto" w:fill="EAF3F7"/>
        <w:bidi/>
        <w:spacing w:after="160"/>
        <w:ind w:left="113" w:right="113"/>
      </w:pPr>
      <w:r>
        <w:rPr>
          <w:sz w:val="18"/>
          <w:rtl/>
        </w:rPr>
        <w:t>הערת תמלול: התמלול נערך לפי קובצי השמע והווידאו. קטע שלא ניתן לפענח בוודאות סומן (ל.ב.); קטע שנקטע או נאמר בחפיפה סומן (מקוטע)/(חופף). שמות דוברים שלא זוהו בוודאות סומנו בהתאם. חותמות הזמן מתייחסות לתחילת ההקלטה, שאורכה 00:38:11.</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7937"/>
        <w:gridCol w:w="2040"/>
      </w:tblGrid>
      <w:tr w:rsidR="00473415" w14:paraId="3860F3D8" w14:textId="77777777">
        <w:trPr>
          <w:jc w:val="center"/>
        </w:trPr>
        <w:tc>
          <w:tcPr>
            <w:tcW w:w="7937" w:type="dxa"/>
            <w:tcMar>
              <w:top w:w="25" w:type="dxa"/>
              <w:left w:w="35" w:type="dxa"/>
              <w:bottom w:w="25" w:type="dxa"/>
              <w:right w:w="35" w:type="dxa"/>
            </w:tcMar>
          </w:tcPr>
          <w:p w14:paraId="7823A853" w14:textId="77777777" w:rsidR="00473415" w:rsidRDefault="00000000" w:rsidP="00ED13C4">
            <w:pPr>
              <w:bidi/>
            </w:pPr>
            <w:r>
              <w:rPr>
                <w:sz w:val="19"/>
                <w:rtl/>
              </w:rPr>
              <w:t>18.08.2026; התכנסות החל מכ־14:01; פתיחת הישיבה כ־14:08; נעילה כ־14:39</w:t>
            </w:r>
          </w:p>
        </w:tc>
        <w:tc>
          <w:tcPr>
            <w:tcW w:w="2040" w:type="dxa"/>
            <w:tcMar>
              <w:top w:w="25" w:type="dxa"/>
              <w:left w:w="35" w:type="dxa"/>
              <w:bottom w:w="25" w:type="dxa"/>
              <w:right w:w="35" w:type="dxa"/>
            </w:tcMar>
          </w:tcPr>
          <w:p w14:paraId="0AFD743D" w14:textId="77777777" w:rsidR="00473415" w:rsidRDefault="00000000" w:rsidP="00ED13C4">
            <w:pPr>
              <w:bidi/>
            </w:pPr>
            <w:r>
              <w:rPr>
                <w:b/>
                <w:color w:val="1E4E79"/>
                <w:sz w:val="19"/>
                <w:rtl/>
              </w:rPr>
              <w:t>מועד ההקלטה</w:t>
            </w:r>
          </w:p>
        </w:tc>
      </w:tr>
      <w:tr w:rsidR="00473415" w14:paraId="6901E8C5" w14:textId="77777777">
        <w:trPr>
          <w:jc w:val="center"/>
        </w:trPr>
        <w:tc>
          <w:tcPr>
            <w:tcW w:w="7937" w:type="dxa"/>
            <w:tcMar>
              <w:top w:w="25" w:type="dxa"/>
              <w:left w:w="35" w:type="dxa"/>
              <w:bottom w:w="25" w:type="dxa"/>
              <w:right w:w="35" w:type="dxa"/>
            </w:tcMar>
          </w:tcPr>
          <w:p w14:paraId="7A777B55" w14:textId="77777777" w:rsidR="00473415" w:rsidRDefault="00000000" w:rsidP="00ED13C4">
            <w:pPr>
              <w:bidi/>
            </w:pPr>
            <w:r>
              <w:rPr>
                <w:sz w:val="19"/>
                <w:rtl/>
              </w:rPr>
              <w:t>חדר ישיבות המועצה ובאמצעות Zoom</w:t>
            </w:r>
          </w:p>
        </w:tc>
        <w:tc>
          <w:tcPr>
            <w:tcW w:w="2040" w:type="dxa"/>
            <w:tcMar>
              <w:top w:w="25" w:type="dxa"/>
              <w:left w:w="35" w:type="dxa"/>
              <w:bottom w:w="25" w:type="dxa"/>
              <w:right w:w="35" w:type="dxa"/>
            </w:tcMar>
          </w:tcPr>
          <w:p w14:paraId="54C37239" w14:textId="77777777" w:rsidR="00473415" w:rsidRDefault="00000000" w:rsidP="00ED13C4">
            <w:pPr>
              <w:bidi/>
            </w:pPr>
            <w:r>
              <w:rPr>
                <w:b/>
                <w:color w:val="1E4E79"/>
                <w:sz w:val="19"/>
                <w:rtl/>
              </w:rPr>
              <w:t>מקום</w:t>
            </w:r>
          </w:p>
        </w:tc>
      </w:tr>
      <w:tr w:rsidR="00473415" w14:paraId="1C4D4B4E" w14:textId="77777777">
        <w:trPr>
          <w:jc w:val="center"/>
        </w:trPr>
        <w:tc>
          <w:tcPr>
            <w:tcW w:w="7937" w:type="dxa"/>
            <w:tcMar>
              <w:top w:w="25" w:type="dxa"/>
              <w:left w:w="35" w:type="dxa"/>
              <w:bottom w:w="25" w:type="dxa"/>
              <w:right w:w="35" w:type="dxa"/>
            </w:tcMar>
          </w:tcPr>
          <w:p w14:paraId="094BB545" w14:textId="77777777" w:rsidR="00473415" w:rsidRDefault="00000000" w:rsidP="00ED13C4">
            <w:pPr>
              <w:bidi/>
            </w:pPr>
            <w:r>
              <w:rPr>
                <w:sz w:val="19"/>
                <w:rtl/>
              </w:rPr>
              <w:t>רו״ח פאיז חנא, ראש המועצה</w:t>
            </w:r>
          </w:p>
        </w:tc>
        <w:tc>
          <w:tcPr>
            <w:tcW w:w="2040" w:type="dxa"/>
            <w:tcMar>
              <w:top w:w="25" w:type="dxa"/>
              <w:left w:w="35" w:type="dxa"/>
              <w:bottom w:w="25" w:type="dxa"/>
              <w:right w:w="35" w:type="dxa"/>
            </w:tcMar>
          </w:tcPr>
          <w:p w14:paraId="3875DA87" w14:textId="77777777" w:rsidR="00473415" w:rsidRDefault="00000000" w:rsidP="00ED13C4">
            <w:pPr>
              <w:bidi/>
            </w:pPr>
            <w:r>
              <w:rPr>
                <w:b/>
                <w:color w:val="1E4E79"/>
                <w:sz w:val="19"/>
                <w:rtl/>
              </w:rPr>
              <w:t>יו״ר הישיבה</w:t>
            </w:r>
          </w:p>
        </w:tc>
      </w:tr>
      <w:tr w:rsidR="00473415" w14:paraId="09ECA9FB" w14:textId="77777777">
        <w:trPr>
          <w:jc w:val="center"/>
        </w:trPr>
        <w:tc>
          <w:tcPr>
            <w:tcW w:w="7937" w:type="dxa"/>
            <w:tcMar>
              <w:top w:w="25" w:type="dxa"/>
              <w:left w:w="35" w:type="dxa"/>
              <w:bottom w:w="25" w:type="dxa"/>
              <w:right w:w="35" w:type="dxa"/>
            </w:tcMar>
          </w:tcPr>
          <w:p w14:paraId="5C4EB624" w14:textId="77777777" w:rsidR="00473415" w:rsidRDefault="00000000" w:rsidP="00ED13C4">
            <w:pPr>
              <w:bidi/>
            </w:pPr>
            <w:r>
              <w:rPr>
                <w:sz w:val="19"/>
                <w:rtl/>
              </w:rPr>
              <w:t>ראו הערה במסמך הפרוטוקול; לא נערכה בהקלטה הקראת נוכחות מלאה</w:t>
            </w:r>
          </w:p>
        </w:tc>
        <w:tc>
          <w:tcPr>
            <w:tcW w:w="2040" w:type="dxa"/>
            <w:tcMar>
              <w:top w:w="25" w:type="dxa"/>
              <w:left w:w="35" w:type="dxa"/>
              <w:bottom w:w="25" w:type="dxa"/>
              <w:right w:w="35" w:type="dxa"/>
            </w:tcMar>
          </w:tcPr>
          <w:p w14:paraId="52AE75DE" w14:textId="77777777" w:rsidR="00473415" w:rsidRDefault="00000000" w:rsidP="00ED13C4">
            <w:pPr>
              <w:bidi/>
            </w:pPr>
            <w:r>
              <w:rPr>
                <w:b/>
                <w:color w:val="1E4E79"/>
                <w:sz w:val="19"/>
                <w:rtl/>
              </w:rPr>
              <w:t>זיהוי משתתפים</w:t>
            </w:r>
          </w:p>
        </w:tc>
      </w:tr>
    </w:tbl>
    <w:p w14:paraId="5741BDFA" w14:textId="77777777" w:rsidR="00473415" w:rsidRDefault="00000000" w:rsidP="00ED13C4">
      <w:pPr>
        <w:keepNext/>
        <w:pBdr>
          <w:bottom w:val="single" w:sz="6" w:space="1" w:color="1B8A9B"/>
        </w:pBdr>
        <w:bidi/>
        <w:spacing w:before="200" w:after="100"/>
      </w:pPr>
      <w:r>
        <w:rPr>
          <w:b/>
          <w:color w:val="1E4E79"/>
          <w:sz w:val="26"/>
          <w:rtl/>
        </w:rPr>
        <w:t>התכנסות ושיחות רקע לפני פתיחת הישיבה</w:t>
      </w:r>
    </w:p>
    <w:p w14:paraId="1021F7B7" w14:textId="77777777" w:rsidR="00473415" w:rsidRDefault="00000000" w:rsidP="00ED13C4">
      <w:pPr>
        <w:bidi/>
        <w:spacing w:after="84" w:line="269" w:lineRule="auto"/>
      </w:pPr>
      <w:dir w:val="ltr">
        <w:r>
          <w:rPr>
            <w:b/>
            <w:color w:val="1B8A9B"/>
            <w:sz w:val="17"/>
          </w:rPr>
          <w:t>[00:00:00–00:00:03]</w:t>
        </w:r>
        <w:r>
          <w:rPr>
            <w:b/>
            <w:color w:val="1B8A9B"/>
            <w:sz w:val="17"/>
          </w:rPr>
          <w:t xml:space="preserve">‬ </w:t>
        </w:r>
        <w:r>
          <w:rPr>
            <w:b/>
            <w:color w:val="1E4E79"/>
            <w:rtl/>
          </w:rPr>
          <w:t xml:space="preserve">דובר: </w:t>
        </w:r>
        <w:r>
          <w:rPr>
            <w:rtl/>
          </w:rPr>
          <w:t>שלום. — (מקוטע) נעים מאוד.</w:t>
        </w:r>
      </w:dir>
    </w:p>
    <w:p w14:paraId="0228DD6F" w14:textId="77777777" w:rsidR="00473415" w:rsidRDefault="00000000" w:rsidP="00ED13C4">
      <w:pPr>
        <w:bidi/>
        <w:spacing w:after="84" w:line="269" w:lineRule="auto"/>
      </w:pPr>
      <w:dir w:val="ltr">
        <w:r>
          <w:rPr>
            <w:b/>
            <w:color w:val="1B8A9B"/>
            <w:sz w:val="17"/>
          </w:rPr>
          <w:t>[00:00:08–00:00:39]</w:t>
        </w:r>
        <w:r>
          <w:rPr>
            <w:b/>
            <w:color w:val="1B8A9B"/>
            <w:sz w:val="17"/>
          </w:rPr>
          <w:t xml:space="preserve">‬ </w:t>
        </w:r>
        <w:r>
          <w:rPr>
            <w:b/>
            <w:color w:val="1E4E79"/>
            <w:rtl/>
          </w:rPr>
          <w:t xml:space="preserve">דוברים (חופף): </w:t>
        </w:r>
        <w:r>
          <w:rPr>
            <w:rtl/>
          </w:rPr>
          <w:t>(ל.ב.) תודה רבה. — אני אצטרף שנייה, אני אעזור. — (ל.ב.)</w:t>
        </w:r>
      </w:dir>
    </w:p>
    <w:p w14:paraId="74C39668" w14:textId="77777777" w:rsidR="00473415" w:rsidRDefault="00000000" w:rsidP="00ED13C4">
      <w:pPr>
        <w:bidi/>
        <w:spacing w:after="84" w:line="269" w:lineRule="auto"/>
      </w:pPr>
      <w:dir w:val="ltr">
        <w:r>
          <w:rPr>
            <w:b/>
            <w:color w:val="1B8A9B"/>
            <w:sz w:val="17"/>
          </w:rPr>
          <w:t>[00:01:11–00:02:25]</w:t>
        </w:r>
        <w:r>
          <w:rPr>
            <w:b/>
            <w:color w:val="1B8A9B"/>
            <w:sz w:val="17"/>
          </w:rPr>
          <w:t xml:space="preserve">‬ </w:t>
        </w:r>
        <w:r>
          <w:rPr>
            <w:b/>
            <w:color w:val="1E4E79"/>
            <w:rtl/>
          </w:rPr>
          <w:t xml:space="preserve">דוברים (חופף): </w:t>
        </w:r>
        <w:r>
          <w:rPr>
            <w:rtl/>
          </w:rPr>
          <w:t>(ל.ב.) שמעון, באתי לבקר אותך... — (ל.ב.)</w:t>
        </w:r>
      </w:dir>
    </w:p>
    <w:p w14:paraId="0E6DFEA2" w14:textId="77777777" w:rsidR="00473415" w:rsidRDefault="00000000" w:rsidP="00ED13C4">
      <w:pPr>
        <w:bidi/>
        <w:spacing w:after="84" w:line="269" w:lineRule="auto"/>
      </w:pPr>
      <w:dir w:val="ltr">
        <w:r>
          <w:rPr>
            <w:b/>
            <w:color w:val="1B8A9B"/>
            <w:sz w:val="17"/>
          </w:rPr>
          <w:t>[00:02:25–00:05:30]</w:t>
        </w:r>
        <w:r>
          <w:rPr>
            <w:b/>
            <w:color w:val="1B8A9B"/>
            <w:sz w:val="17"/>
          </w:rPr>
          <w:t xml:space="preserve">‬ </w:t>
        </w:r>
        <w:r>
          <w:rPr>
            <w:b/>
            <w:color w:val="1E4E79"/>
            <w:rtl/>
          </w:rPr>
          <w:t xml:space="preserve">דוברים (חופף): </w:t>
        </w:r>
        <w:r>
          <w:rPr>
            <w:rtl/>
          </w:rPr>
          <w:t>שיחות רקע מרובות בחדר; מרבית הדברים אינם ברורים בשל חפיפה וריחוק מהמיקרופון. (ל.ב.)</w:t>
        </w:r>
      </w:dir>
    </w:p>
    <w:p w14:paraId="2CCE5828" w14:textId="77777777" w:rsidR="00473415" w:rsidRDefault="00000000" w:rsidP="00ED13C4">
      <w:pPr>
        <w:bidi/>
        <w:spacing w:after="84" w:line="269" w:lineRule="auto"/>
      </w:pPr>
      <w:dir w:val="ltr">
        <w:r>
          <w:rPr>
            <w:b/>
            <w:color w:val="1B8A9B"/>
            <w:sz w:val="17"/>
          </w:rPr>
          <w:t>[00:05:33–00:06:00]</w:t>
        </w:r>
        <w:r>
          <w:rPr>
            <w:b/>
            <w:color w:val="1B8A9B"/>
            <w:sz w:val="17"/>
          </w:rPr>
          <w:t xml:space="preserve">‬ </w:t>
        </w:r>
        <w:r>
          <w:rPr>
            <w:b/>
            <w:color w:val="1E4E79"/>
            <w:rtl/>
          </w:rPr>
          <w:t xml:space="preserve">דוברים (חופף): </w:t>
        </w:r>
        <w:r>
          <w:rPr>
            <w:rtl/>
          </w:rPr>
          <w:t>תודה רבה. — (ל.ב.) — בסיום. — (ל.ב.)</w:t>
        </w:r>
      </w:dir>
    </w:p>
    <w:p w14:paraId="0318BF11" w14:textId="77777777" w:rsidR="00473415" w:rsidRDefault="00000000" w:rsidP="00ED13C4">
      <w:pPr>
        <w:bidi/>
        <w:spacing w:after="84" w:line="269" w:lineRule="auto"/>
      </w:pPr>
      <w:dir w:val="ltr">
        <w:r>
          <w:rPr>
            <w:b/>
            <w:color w:val="1B8A9B"/>
            <w:sz w:val="17"/>
          </w:rPr>
          <w:t>[00:06:00–00:06:14]</w:t>
        </w:r>
        <w:r>
          <w:rPr>
            <w:b/>
            <w:color w:val="1B8A9B"/>
            <w:sz w:val="17"/>
          </w:rPr>
          <w:t xml:space="preserve">‬ </w:t>
        </w:r>
        <w:r>
          <w:rPr>
            <w:b/>
            <w:color w:val="1E4E79"/>
            <w:rtl/>
          </w:rPr>
          <w:t xml:space="preserve">דובר: </w:t>
        </w:r>
        <w:r>
          <w:rPr>
            <w:rtl/>
          </w:rPr>
          <w:t>מה, ישראל, ליאור? — אתם לא שומעים? — (ל.ב.)</w:t>
        </w:r>
      </w:dir>
    </w:p>
    <w:p w14:paraId="67669C0E" w14:textId="77777777" w:rsidR="00473415" w:rsidRDefault="00000000" w:rsidP="00ED13C4">
      <w:pPr>
        <w:bidi/>
        <w:spacing w:after="84" w:line="269" w:lineRule="auto"/>
      </w:pPr>
      <w:dir w:val="ltr">
        <w:r>
          <w:rPr>
            <w:b/>
            <w:color w:val="1B8A9B"/>
            <w:sz w:val="17"/>
          </w:rPr>
          <w:t>[00:06:34–00:06:38]</w:t>
        </w:r>
        <w:r>
          <w:rPr>
            <w:b/>
            <w:color w:val="1B8A9B"/>
            <w:sz w:val="17"/>
          </w:rPr>
          <w:t xml:space="preserve">‬ </w:t>
        </w:r>
        <w:r>
          <w:rPr>
            <w:b/>
            <w:color w:val="1E4E79"/>
            <w:rtl/>
          </w:rPr>
          <w:t xml:space="preserve">רו״ח פאיז חנא: </w:t>
        </w:r>
        <w:r>
          <w:rPr>
            <w:rtl/>
          </w:rPr>
          <w:t>כבר שומעים אותנו?</w:t>
        </w:r>
      </w:dir>
    </w:p>
    <w:p w14:paraId="667DBDB9" w14:textId="77777777" w:rsidR="00473415" w:rsidRDefault="00000000" w:rsidP="00ED13C4">
      <w:pPr>
        <w:bidi/>
        <w:spacing w:after="84" w:line="269" w:lineRule="auto"/>
      </w:pPr>
      <w:dir w:val="ltr">
        <w:r>
          <w:rPr>
            <w:b/>
            <w:color w:val="1B8A9B"/>
            <w:sz w:val="17"/>
          </w:rPr>
          <w:t>[00:06:39–00:06:44]</w:t>
        </w:r>
        <w:r>
          <w:rPr>
            <w:b/>
            <w:color w:val="1B8A9B"/>
            <w:sz w:val="17"/>
          </w:rPr>
          <w:t xml:space="preserve">‬ </w:t>
        </w:r>
        <w:r>
          <w:rPr>
            <w:b/>
            <w:color w:val="1E4E79"/>
            <w:rtl/>
          </w:rPr>
          <w:t xml:space="preserve">דוברים: </w:t>
        </w:r>
        <w:r>
          <w:rPr>
            <w:rtl/>
          </w:rPr>
          <w:t>רואים? — רואים, שומע?</w:t>
        </w:r>
      </w:dir>
    </w:p>
    <w:p w14:paraId="00E43DA0" w14:textId="77777777" w:rsidR="00473415" w:rsidRDefault="00000000" w:rsidP="00ED13C4">
      <w:pPr>
        <w:bidi/>
        <w:spacing w:after="84" w:line="269" w:lineRule="auto"/>
      </w:pPr>
      <w:dir w:val="ltr">
        <w:r>
          <w:rPr>
            <w:b/>
            <w:color w:val="1B8A9B"/>
            <w:sz w:val="17"/>
          </w:rPr>
          <w:t>[00:06:44–00:06:51]</w:t>
        </w:r>
        <w:r>
          <w:rPr>
            <w:b/>
            <w:color w:val="1B8A9B"/>
            <w:sz w:val="17"/>
          </w:rPr>
          <w:t xml:space="preserve">‬ </w:t>
        </w:r>
        <w:r>
          <w:rPr>
            <w:b/>
            <w:color w:val="1E4E79"/>
            <w:rtl/>
          </w:rPr>
          <w:t xml:space="preserve">רו״ח פאיז חנא: </w:t>
        </w:r>
        <w:r>
          <w:rPr>
            <w:rtl/>
          </w:rPr>
          <w:t>אתם רואים שכל פעם שגיא מגיע... (ל.ב.)</w:t>
        </w:r>
      </w:dir>
    </w:p>
    <w:p w14:paraId="4F1CC751" w14:textId="77777777" w:rsidR="00473415" w:rsidRDefault="00000000" w:rsidP="00ED13C4">
      <w:pPr>
        <w:bidi/>
        <w:spacing w:after="84" w:line="269" w:lineRule="auto"/>
      </w:pPr>
      <w:dir w:val="ltr">
        <w:r>
          <w:rPr>
            <w:b/>
            <w:color w:val="1B8A9B"/>
            <w:sz w:val="17"/>
          </w:rPr>
          <w:t>[00:06:51–00:06:59]</w:t>
        </w:r>
        <w:r>
          <w:rPr>
            <w:b/>
            <w:color w:val="1B8A9B"/>
            <w:sz w:val="17"/>
          </w:rPr>
          <w:t xml:space="preserve">‬ </w:t>
        </w:r>
        <w:r>
          <w:rPr>
            <w:b/>
            <w:color w:val="1E4E79"/>
            <w:rtl/>
          </w:rPr>
          <w:t xml:space="preserve">רו״ח פאיז חנא: </w:t>
        </w:r>
        <w:r>
          <w:rPr>
            <w:rtl/>
          </w:rPr>
          <w:t>יאללה, מתחילים, חברים. יש מניין חוקי, לא?</w:t>
        </w:r>
      </w:dir>
    </w:p>
    <w:p w14:paraId="1E173E01" w14:textId="77777777" w:rsidR="00473415" w:rsidRDefault="00000000" w:rsidP="00ED13C4">
      <w:pPr>
        <w:bidi/>
        <w:spacing w:after="84" w:line="269" w:lineRule="auto"/>
      </w:pPr>
      <w:dir w:val="ltr">
        <w:r>
          <w:rPr>
            <w:b/>
            <w:color w:val="1B8A9B"/>
            <w:sz w:val="17"/>
          </w:rPr>
          <w:t>[00:06:55–00:06:57]</w:t>
        </w:r>
        <w:r>
          <w:rPr>
            <w:b/>
            <w:color w:val="1B8A9B"/>
            <w:sz w:val="17"/>
          </w:rPr>
          <w:t xml:space="preserve">‬ </w:t>
        </w:r>
        <w:r>
          <w:rPr>
            <w:b/>
            <w:color w:val="1E4E79"/>
            <w:rtl/>
          </w:rPr>
          <w:t xml:space="preserve">דובר: </w:t>
        </w:r>
        <w:r>
          <w:rPr>
            <w:rtl/>
          </w:rPr>
          <w:t>כן, יש.</w:t>
        </w:r>
      </w:dir>
    </w:p>
    <w:p w14:paraId="7CB2678E" w14:textId="77777777" w:rsidR="00473415" w:rsidRDefault="00000000" w:rsidP="00ED13C4">
      <w:pPr>
        <w:bidi/>
        <w:spacing w:after="84" w:line="269" w:lineRule="auto"/>
      </w:pPr>
      <w:dir w:val="ltr">
        <w:r>
          <w:rPr>
            <w:b/>
            <w:color w:val="1B8A9B"/>
            <w:sz w:val="17"/>
          </w:rPr>
          <w:t>[00:06:59–00:07:06]</w:t>
        </w:r>
        <w:r>
          <w:rPr>
            <w:b/>
            <w:color w:val="1B8A9B"/>
            <w:sz w:val="17"/>
          </w:rPr>
          <w:t xml:space="preserve">‬ </w:t>
        </w:r>
        <w:r>
          <w:rPr>
            <w:b/>
            <w:color w:val="1E4E79"/>
            <w:rtl/>
          </w:rPr>
          <w:t xml:space="preserve">דוברים: </w:t>
        </w:r>
        <w:r>
          <w:rPr>
            <w:rtl/>
          </w:rPr>
          <w:t>בבקשה. — רגע, קליטה. — (מקוטע)</w:t>
        </w:r>
      </w:dir>
    </w:p>
    <w:p w14:paraId="633B9F74" w14:textId="77777777" w:rsidR="00473415" w:rsidRDefault="00000000" w:rsidP="00ED13C4">
      <w:pPr>
        <w:keepNext/>
        <w:pBdr>
          <w:bottom w:val="single" w:sz="6" w:space="1" w:color="1B8A9B"/>
        </w:pBdr>
        <w:bidi/>
        <w:spacing w:before="200" w:after="100"/>
      </w:pPr>
      <w:r>
        <w:rPr>
          <w:b/>
          <w:color w:val="1E4E79"/>
          <w:sz w:val="26"/>
          <w:rtl/>
        </w:rPr>
        <w:t>מהלך הישיבה</w:t>
      </w:r>
    </w:p>
    <w:p w14:paraId="01612280" w14:textId="77777777" w:rsidR="00473415" w:rsidRDefault="00000000" w:rsidP="00ED13C4">
      <w:pPr>
        <w:bidi/>
        <w:spacing w:after="84" w:line="269" w:lineRule="auto"/>
      </w:pPr>
      <w:dir w:val="ltr">
        <w:r>
          <w:rPr>
            <w:b/>
            <w:color w:val="1B8A9B"/>
            <w:sz w:val="17"/>
          </w:rPr>
          <w:t>[00:07:06–00:08:12]</w:t>
        </w:r>
        <w:r>
          <w:rPr>
            <w:b/>
            <w:color w:val="1B8A9B"/>
            <w:sz w:val="17"/>
          </w:rPr>
          <w:t xml:space="preserve">‬ </w:t>
        </w:r>
        <w:r>
          <w:rPr>
            <w:b/>
            <w:color w:val="1E4E79"/>
            <w:rtl/>
          </w:rPr>
          <w:t xml:space="preserve">רו״ח פאיז חנא: </w:t>
        </w:r>
        <w:r>
          <w:rPr>
            <w:rtl/>
          </w:rPr>
          <w:t>אז אני מתכבד, ברצוע. את ישיבת המועצה מן המניין שבע אלפיים עשרים ושש לפי סדר היום שנקבע אני פותח בקצרה בדוח היום שמשקף את העשייה והפעולות שפוצעו מאז הדוח היום האחרון בפגישה שלנו האחרונה. אז אנחנו מתחילים כרגע בסבב נוסף כרשות מקומית יחד עם הצוות הבכיר של הרשות וכל המפעלים במגדל תפן לפי תוכנית העבודה וקיימנו כבר ביקורים ב-(ל.ב. — שמות מפעלים), ואנחנו ממשיכים את המסע הזה לכלל המפעלים. במסגרת המסע הזה, כל הצוות הבכיר שלנו מכיר את המפעל לעומק, אנחנו מכירים את האנשים אחרי העשייה והתעשייה, אנחנו מציפים את הבעיות המוניציפליות בהחזות של הרשות יחד עם יזמי ובעלי ומנהלי המפעלים והחברות, ואנחנו מפיקים דוח ואנחנו פועלים לשיפור ושיפור ושיפור מתמיד. הנושא השני זה פורום המנכ״לים השנתי, שאנחנו מחזקים בו את האקו-סיסטם ואת כלל התעשיינים כאן,</w:t>
        </w:r>
      </w:dir>
    </w:p>
    <w:p w14:paraId="0675378F" w14:textId="77777777" w:rsidR="00473415" w:rsidRDefault="00000000" w:rsidP="00ED13C4">
      <w:pPr>
        <w:bidi/>
        <w:spacing w:after="84" w:line="269" w:lineRule="auto"/>
      </w:pPr>
      <w:dir w:val="ltr">
        <w:r>
          <w:rPr>
            <w:b/>
            <w:color w:val="1B8A9B"/>
            <w:sz w:val="17"/>
          </w:rPr>
          <w:t>[00:08:12–00:09:12]</w:t>
        </w:r>
        <w:r>
          <w:rPr>
            <w:b/>
            <w:color w:val="1B8A9B"/>
            <w:sz w:val="17"/>
          </w:rPr>
          <w:t xml:space="preserve">‬ </w:t>
        </w:r>
        <w:r>
          <w:rPr>
            <w:b/>
            <w:color w:val="1E4E79"/>
            <w:rtl/>
          </w:rPr>
          <w:t xml:space="preserve">רו״ח פאיז חנא: </w:t>
        </w:r>
        <w:r>
          <w:rPr>
            <w:rtl/>
          </w:rPr>
          <w:t xml:space="preserve">הוא יתקיים ב-22 באוקטובר והוא למעשה יהיה השלישי, הוא יהיה במעמד נגיד בנק ישראל שכיבד אותנו בהגעה לכאן, לדבר על מגמות בעולם ובתעשייה, מטבעות, מדיניות כלכלית, כל מה שצריך, על מנת שאנחנו גם נדע ולהבין לאן פניהם של התעשיינים והתעשייה בכלל. זה חשוב מאוד שתכירו את זה, </w:t>
        </w:r>
        <w:r>
          <w:rPr>
            <w:rtl/>
          </w:rPr>
          <w:lastRenderedPageBreak/>
          <w:t>כלומר אנחנו נפרסם את זה, מבקשים רישום, רישום פעיל, נציגי התעשיינים כמובן שיושבים כאן, של חברי המועצה, מוזמנים תמיד להיות בכל פאנל, גם בשיח פתוח, ובעזרת השם אנחנו נפתח את הנושא הזה של הפורום מנכ״לים. כרגע אנחנו רוצים שזה יצליח, אם בעתיד נעמוד על (ל.ב.) המנכ״לים, אבל כרגע רוצים שזה יקרה סביבי רק של המנכ״לים. אגב פעול ושירותי מוניציפלי, השלמנו את כל המיגוניות וסגרנו אותן בדלתות מלא על מלא, 12 דלתות למיגוניות, וכמובן ערכנו ניקיון מוחלט, ערוך, כל הנקודות שלא נצטרך אותם, ערוכים בנושא הזה.</w:t>
        </w:r>
      </w:dir>
    </w:p>
    <w:p w14:paraId="59E11F1F" w14:textId="77777777" w:rsidR="00473415" w:rsidRDefault="00000000" w:rsidP="00ED13C4">
      <w:pPr>
        <w:bidi/>
        <w:spacing w:after="84" w:line="269" w:lineRule="auto"/>
      </w:pPr>
      <w:dir w:val="ltr">
        <w:r>
          <w:rPr>
            <w:b/>
            <w:color w:val="1B8A9B"/>
            <w:sz w:val="17"/>
          </w:rPr>
          <w:t>[00:09:12–00:10:16]</w:t>
        </w:r>
        <w:r>
          <w:rPr>
            <w:b/>
            <w:color w:val="1B8A9B"/>
            <w:sz w:val="17"/>
          </w:rPr>
          <w:t xml:space="preserve">‬ </w:t>
        </w:r>
        <w:r>
          <w:rPr>
            <w:b/>
            <w:color w:val="1E4E79"/>
            <w:rtl/>
          </w:rPr>
          <w:t xml:space="preserve">רו״ח פאיז חנא: </w:t>
        </w:r>
        <w:r>
          <w:rPr>
            <w:rtl/>
          </w:rPr>
          <w:t>כנל פעולות מנע של שרפות לקראת חודשי הקיץ, עשינו את זה, התחלנו במתחם הציבורי במט״ש, אז גם היו שם פעולות של ניקיון עזביה במט״ש. גינון, החלנו בפעולות לפי תוכנית העבודה לשיפוץ מול כיכר שלוש, מפעל 130, 30 ושם אנחנו ממשיכים לכל שטחי המועצה. אתם תרגישו פעילות של עבודות גזום והרמת נוף לעצים, אז איתכם את הסליחה שאתם רואים גזם ברחובות, אבל הכל יתוקתק ויופעל כמו שצריך. עם חברת BlueGen, חברה שמפעילה לנו את המט״ש, יתקיים דיון עם החברה המפעילה לנושא, מאוד חשוב שנעלה אותו על סדר היום היום, לצורך כל סגירת המפרט הטכני לביצוע עבודות של שדרוג המט״ש. אנחנו מדברים על פו שדרוג, הכוונה שלנו, הדוח שיצא ממשרד הבריאות, שיחייב אותנו בפעולות מינימליות, מקצועיות, על מנת שאנחנו נעמוד בכל הכללים המחייבים של הקולחין. יחידת התעסוקה,</w:t>
        </w:r>
      </w:dir>
    </w:p>
    <w:p w14:paraId="2C73DA1D" w14:textId="77777777" w:rsidR="00473415" w:rsidRDefault="00000000" w:rsidP="00ED13C4">
      <w:pPr>
        <w:bidi/>
        <w:spacing w:after="84" w:line="269" w:lineRule="auto"/>
      </w:pPr>
      <w:dir w:val="ltr">
        <w:r>
          <w:rPr>
            <w:b/>
            <w:color w:val="1B8A9B"/>
            <w:sz w:val="17"/>
          </w:rPr>
          <w:t>[00:10:16–00:11:19]</w:t>
        </w:r>
        <w:r>
          <w:rPr>
            <w:b/>
            <w:color w:val="1B8A9B"/>
            <w:sz w:val="17"/>
          </w:rPr>
          <w:t xml:space="preserve">‬ </w:t>
        </w:r>
        <w:r>
          <w:rPr>
            <w:b/>
            <w:color w:val="1E4E79"/>
            <w:rtl/>
          </w:rPr>
          <w:t xml:space="preserve">רו״ח פאיז חנא: </w:t>
        </w:r>
        <w:r>
          <w:rPr>
            <w:rtl/>
          </w:rPr>
          <w:t>אנחנו מנהלים מספר סדנאות שחשוב שאנשי התעשייה יכירו אותן ודרככם זה יופץ, כבר אנחנו נפיצים בכל הדרכים. אז יש לנו סדנת משא ומתן בכלים ניהוליים שיתקיים ב-13 באוקטובר. יש לנו קורס CNC משותף פעם ראשונה עם החברה הדרוזית, יחד ובליווי המועצה הדתית הדרוזית ופורום הרשויות הדרוזיות, על מנת להביא לעוד תעסוקה של בני החברה הדרוזית, גברים כנשים, מתוכננת קורס מאוד יוקרתי, קורס שעולה כ-15,000 שקל, מסבסדים אותו בכמעט 90%. על מנת לתת את האפשרות הזאת אנחנו מכשירים את בני העדה הדרוזית, והם יכולים אחר כך לחזור למפעלים שלנו להתקבל שם. שני דברים עקרוניים עשינו השנה כהפקת לקח. אחד, במינונים והמיונים של המועמדים שיהיו, יושבים מנהלי משאבי אנוש ואנשי תפעול של המפעלים. כל מפעל שמתעסק ב-CNC ומעוניין להשתתף במעמד הזה, במגדל תפן, בראיונות של העובדים, לראות מה הפרופיל המבוקש,</w:t>
        </w:r>
      </w:dir>
    </w:p>
    <w:p w14:paraId="738349B2" w14:textId="77777777" w:rsidR="00473415" w:rsidRDefault="00000000" w:rsidP="00ED13C4">
      <w:pPr>
        <w:bidi/>
        <w:spacing w:after="84" w:line="269" w:lineRule="auto"/>
      </w:pPr>
      <w:dir w:val="ltr">
        <w:r>
          <w:rPr>
            <w:b/>
            <w:color w:val="1B8A9B"/>
            <w:sz w:val="17"/>
          </w:rPr>
          <w:t>[00:11:19–00:11:45]</w:t>
        </w:r>
        <w:r>
          <w:rPr>
            <w:b/>
            <w:color w:val="1B8A9B"/>
            <w:sz w:val="17"/>
          </w:rPr>
          <w:t xml:space="preserve">‬ </w:t>
        </w:r>
        <w:r>
          <w:rPr>
            <w:b/>
            <w:color w:val="1E4E79"/>
            <w:rtl/>
          </w:rPr>
          <w:t xml:space="preserve">רו״ח פאיז חנא: </w:t>
        </w:r>
        <w:r>
          <w:rPr>
            <w:rtl/>
          </w:rPr>
          <w:t>כי אנחנו רוצים לאכלס, עובדים בתעשייה. זה שאת הקורס לוקח תקופה, ואחר כך להביא אותם לתעשייה. מוזמנים נציגי המפעלים כאן להיות שותפים פעילים. כמובן, העברנו לכולם, קיבלנו שתי משאבי אנוש, להעלות משאבי אנוש ממגדל תפן, קיבלנו שתיים מחוץ למגדל תפן, אני רוצה שהיחס יהיה 3-1, נהיה אזוריים, אבל העיקר אני רוצה שמגדל תפן יהיו שותפים. מי עושה CNC בדרך כלל?</w:t>
        </w:r>
      </w:dir>
    </w:p>
    <w:p w14:paraId="0EAF3697" w14:textId="77777777" w:rsidR="00473415" w:rsidRDefault="00000000" w:rsidP="00ED13C4">
      <w:pPr>
        <w:bidi/>
        <w:spacing w:after="84" w:line="269" w:lineRule="auto"/>
      </w:pPr>
      <w:dir w:val="ltr">
        <w:r>
          <w:rPr>
            <w:b/>
            <w:color w:val="1B8A9B"/>
            <w:sz w:val="17"/>
          </w:rPr>
          <w:t>[00:11:46–00:12:09]</w:t>
        </w:r>
        <w:r>
          <w:rPr>
            <w:b/>
            <w:color w:val="1B8A9B"/>
            <w:sz w:val="17"/>
          </w:rPr>
          <w:t xml:space="preserve">‬ </w:t>
        </w:r>
        <w:r>
          <w:rPr>
            <w:b/>
            <w:color w:val="1E4E79"/>
            <w:rtl/>
          </w:rPr>
          <w:t xml:space="preserve">דוברים (חופף): </w:t>
        </w:r>
        <w:r>
          <w:rPr>
            <w:rtl/>
          </w:rPr>
          <w:t>הרבה מפעלים. -CNC זה נהיה מאוד רעב, CNC גם, כן, כן. בסדר, זה מתרחב בגלל ההרדות הביטחוניות, ובגלל שזה עבר לאט-לאט, זה גם נגרות היום CNC, זה גם פלסטיקה CNC, כל אחד כמובן בהתמחות שלו, הקורס הוא בסיסי ביותר, אבל מביא את הידע המקצועי, הקורס... ונותן מענה לכל התחומים? כן, אנחנו נותנים לתחומים, כל התחומים, והוא בסיסי,</w:t>
        </w:r>
      </w:dir>
    </w:p>
    <w:p w14:paraId="72CDFB52" w14:textId="77777777" w:rsidR="00473415" w:rsidRDefault="00000000" w:rsidP="00ED13C4">
      <w:pPr>
        <w:bidi/>
        <w:spacing w:after="84" w:line="269" w:lineRule="auto"/>
      </w:pPr>
      <w:dir w:val="ltr">
        <w:r>
          <w:rPr>
            <w:b/>
            <w:color w:val="1B8A9B"/>
            <w:sz w:val="17"/>
          </w:rPr>
          <w:t>[00:12:10–00:13:05]</w:t>
        </w:r>
        <w:r>
          <w:rPr>
            <w:b/>
            <w:color w:val="1B8A9B"/>
            <w:sz w:val="17"/>
          </w:rPr>
          <w:t xml:space="preserve">‬ </w:t>
        </w:r>
        <w:r>
          <w:rPr>
            <w:b/>
            <w:color w:val="1E4E79"/>
            <w:rtl/>
          </w:rPr>
          <w:t xml:space="preserve">רו״ח פאיז חנא: </w:t>
        </w:r>
        <w:r>
          <w:rPr>
            <w:rtl/>
          </w:rPr>
          <w:t>אבל הוא תיאורטי, הדגשנו גם בפעם שעברה שאנחנו רוצים סודיה פרקטית, אנחנו רוצים שהשנה, שהקורס הזה, לקראת, אחרי חודשיים, להביא את העובדים לראות את המפעלים בעין, להרגיש אותם, להרגיש את המכונה, אם זה טוב, ולכן רצינו, כל מה שאני אומר לכם זה הפקת דרכים של שני קורסים כאלה, שהיו לנו הצלחות. אנשים כאן מהקורסים שלנו עבדו בתפן. אנחנו רוצים שאנחנו נוודא, 1. פרופיל המועמד, 2. הכרת התעשייה תוך כדי לימודים, 3. בעזרת השם שנביא כמה שיותר עובדים מתחילים במגדל תפן, וכמובן המפעלים יכשירו בפרקטיקה ויכשירו את זה קדימה. האחרון זה פורום משאבי אנוש ושותפי תעסוקה. זה אני אומר למנכ״לים, חשוב לנו מאוד בדרך הנציגי המפעלים לשלוח את מחשבי משאבי האנוש באותו יום לפורום החשוב כאן, כי זה כל השותפים לדרך, זה כל הארגונים של הדרך.</w:t>
        </w:r>
      </w:dir>
    </w:p>
    <w:p w14:paraId="632F6908" w14:textId="77777777" w:rsidR="00473415" w:rsidRDefault="00000000" w:rsidP="00ED13C4">
      <w:pPr>
        <w:bidi/>
        <w:spacing w:after="84" w:line="269" w:lineRule="auto"/>
      </w:pPr>
      <w:dir w:val="ltr">
        <w:r>
          <w:rPr>
            <w:b/>
            <w:color w:val="1B8A9B"/>
            <w:sz w:val="17"/>
          </w:rPr>
          <w:t>[00:13:05–00:14:06]</w:t>
        </w:r>
        <w:r>
          <w:rPr>
            <w:b/>
            <w:color w:val="1B8A9B"/>
            <w:sz w:val="17"/>
          </w:rPr>
          <w:t xml:space="preserve">‬ </w:t>
        </w:r>
        <w:r>
          <w:rPr>
            <w:b/>
            <w:color w:val="1E4E79"/>
            <w:rtl/>
          </w:rPr>
          <w:t xml:space="preserve">רו״ח פאיז חנא: </w:t>
        </w:r>
        <w:r>
          <w:rPr>
            <w:rtl/>
          </w:rPr>
          <w:t xml:space="preserve">בנוסף, הפעם אנחנו מכניסים את אורט בראודה והגיע אלינו מרצה בכיר שאחראי על מצטייני תואר שני בתחום הנדסת המכונות והנדסת התעשייה על מנת לתת חלק של האקדמיה שעיקר הדיון של 16 בנובמבר הולך להיות AI בעידן התעשייה המסורתית. זה העיקרון, יהיו מרצים מהשורה הראשונה מודיעים לוועדה על כל ההובלה. וקורס האחרון שאנחנו מתכננים אותו לספטמבר החודש, כמובן לפני, אחרי החגים, זה קורס מנהלי ביניים לחיזוק סדרת הניהול לתעשייה. זה נתון שעבר עלינו בשיתוף ציבור, וזה חשוב שאני אגיד את זה כאן. נשלח פנייה לכלל המפעלים, חלק מההמלצה היה לקחת אחד-שתיים מכל מפעל, ועוד קליק אחד למעלה, להביא </w:t>
        </w:r>
        <w:r>
          <w:rPr>
            <w:rtl/>
          </w:rPr>
          <w:lastRenderedPageBreak/>
          <w:t>אותם לדרגת ניהול ביניים. שותפות, שותפות, שותפות, זה הרצון שאנחנו נושאים. באגף הפיתוח הכלכלי אנחנו מקדמים כרגע פיילוט מיוחד, אזורי, לטיפול בכל הפסולת האורגנית לפרויקט קומפוסטר,</w:t>
        </w:r>
      </w:dir>
    </w:p>
    <w:p w14:paraId="2CDD35A5" w14:textId="77777777" w:rsidR="00473415" w:rsidRDefault="00000000" w:rsidP="00ED13C4">
      <w:pPr>
        <w:bidi/>
        <w:spacing w:after="84" w:line="269" w:lineRule="auto"/>
      </w:pPr>
      <w:dir w:val="ltr">
        <w:r>
          <w:rPr>
            <w:b/>
            <w:color w:val="1B8A9B"/>
            <w:sz w:val="17"/>
          </w:rPr>
          <w:t>[00:14:06–00:15:03]</w:t>
        </w:r>
        <w:r>
          <w:rPr>
            <w:b/>
            <w:color w:val="1B8A9B"/>
            <w:sz w:val="17"/>
          </w:rPr>
          <w:t xml:space="preserve">‬ </w:t>
        </w:r>
        <w:r>
          <w:rPr>
            <w:b/>
            <w:color w:val="1E4E79"/>
            <w:rtl/>
          </w:rPr>
          <w:t xml:space="preserve">רו״ח פאיז חנא: </w:t>
        </w:r>
        <w:r>
          <w:rPr>
            <w:rtl/>
          </w:rPr>
          <w:t>שזה דבר חדש, זה טוב, זה עומד בכל התקינה של ESG, מחויבות סביבתית ותאגידית. כרגע בפיילוט משתתפים שלושה מפעלים מאוד ייחודיים כאן, חברת יסקר, מטעמי איכות תפן, ואקוושילד כפיילוט ראשון להצלחה. הפיילוט הזה יבוצע מול האשכול, מול הגנת הסביבה. אנחנו ניתן גם מקום שהוא הכי קרוב למט״ש, על מנת שאנחנו נשאיר את כל האירוע שם, ואנחנו רוצים שזה יצליח. הנושא הזה מאוד חשוב לנו, ובחייו הוא יעלה כמובן בוועדת איכות הסביבה. כולי תקווה, ב-6 בספטמבר מתקיים אצלי דיון. הצלחתי לצרף לדיון הזה את ראש מועצת כפר הוורדים כעוד נדבך אזוריות, אזוריות, כי אצלו גם יש מפעלים עם הרבה אוכל אורבני, אורגני, שאפשר להביא אותו לכאן, ויגיע גם נציגי החברה. כל מי מבין חברי המועצה, או השותפים, וכמובן גיא, שהוא ראשון המובילי ועדת איכות הסביבה, אתם מוזמנים להיות שותפים או ב-Zoom או בנוכחות פיזית,</w:t>
        </w:r>
      </w:dir>
    </w:p>
    <w:p w14:paraId="3D5FB756" w14:textId="77777777" w:rsidR="00473415" w:rsidRDefault="00000000" w:rsidP="00ED13C4">
      <w:pPr>
        <w:bidi/>
        <w:spacing w:after="84" w:line="269" w:lineRule="auto"/>
      </w:pPr>
      <w:dir w:val="ltr">
        <w:r>
          <w:rPr>
            <w:b/>
            <w:color w:val="1B8A9B"/>
            <w:sz w:val="17"/>
          </w:rPr>
          <w:t>[00:15:03–00:16:01]</w:t>
        </w:r>
        <w:r>
          <w:rPr>
            <w:b/>
            <w:color w:val="1B8A9B"/>
            <w:sz w:val="17"/>
          </w:rPr>
          <w:t xml:space="preserve">‬ </w:t>
        </w:r>
        <w:r>
          <w:rPr>
            <w:b/>
            <w:color w:val="1E4E79"/>
            <w:rtl/>
          </w:rPr>
          <w:t xml:space="preserve">רו״ח פאיז חנא: </w:t>
        </w:r>
        <w:r>
          <w:rPr>
            <w:rtl/>
          </w:rPr>
          <w:t>על מנת שנקראת. מי שיבוא לכאן זה החברה הזכיינית, שתסביר לנו מה זה התהליך הזה. אנחנו ננסה, תכן ההנדסה, לאתר את המקום הכי טוב לעשות את זה, לוודא שכולנו מבויתים גם תקציבית, גם הגנת הסביבה, גם המפעלים, גם האשכול, גם אנחנו, ולרוץ על המפעל הזה קדימה. אנחנו מסתפקים כרגע בפיילוט. הצלחנו, הבאנו עוד מדרגת איכות הסביבה למגדל תפן, מפעליה ותעשיינים שיש בה. בנוסף, אנחנו בשלב מאוד מתקדם ליציאה למכרז לפריסת עמדות טעינה חשמליות מהירות ואיטיות מסוג AC ו-DC, בכל המרחב של מגדל תפן. כאן הבשורה שהפעם הלכנו על הליך שיתוף ציבור. ההליך הזה, להבדיל מהליכים קודמים, הוא אהיה למענה. יש לנו פניות מהמפעלים איפה הם רוצים בשטח הציבורי, מולם, לידם, בחצר, ליד. הם מזהים את האורחים, מזהים את הרכבים של העובדים שלהם. כמובן, כל מפעל בתוך החצר שלא קובע מה שהוא רוצה.</w:t>
        </w:r>
      </w:dir>
    </w:p>
    <w:p w14:paraId="1C092128" w14:textId="77777777" w:rsidR="00473415" w:rsidRDefault="00000000" w:rsidP="00ED13C4">
      <w:pPr>
        <w:bidi/>
        <w:spacing w:after="84" w:line="269" w:lineRule="auto"/>
      </w:pPr>
      <w:dir w:val="ltr">
        <w:r>
          <w:rPr>
            <w:b/>
            <w:color w:val="1B8A9B"/>
            <w:sz w:val="17"/>
          </w:rPr>
          <w:t>[00:16:01–00:16:57]</w:t>
        </w:r>
        <w:r>
          <w:rPr>
            <w:b/>
            <w:color w:val="1B8A9B"/>
            <w:sz w:val="17"/>
          </w:rPr>
          <w:t xml:space="preserve">‬ </w:t>
        </w:r>
        <w:r>
          <w:rPr>
            <w:b/>
            <w:color w:val="1E4E79"/>
            <w:rtl/>
          </w:rPr>
          <w:t xml:space="preserve">רו״ח פאיז חנא: </w:t>
        </w:r>
        <w:r>
          <w:rPr>
            <w:rtl/>
          </w:rPr>
          <w:t>אנחנו מדברים על המרחב הציבורי. אנחנו כבר זיהינו כ-20 מקומות פוטנציאליים ברשות המקומית. ארבעה מתוכם נחשבים, ואני קורא לזה במיידי, כל יזם שדיברנו על זה אומר, עכשיו או מייד צריך לעשות את זה. אנחנו בוחנים את הדרך של התקשרות, איך אנחנו עושים אותה, באיזה דרך אנחנו מממנים אותה, וזה חשוב מאוד. אם יש עוד דרככם, ואנחנו נשלח את זה בוואטסאפ לכלל המנכ״לים, שעות חשיבה לשיתוף הציבור, זה חשוב לנו מאוד על מנת לדייק במנה הראשונה איפה למקב את עמדות הטעינה החשמליות, הטעינה כשירות ואם אפשר גם כהכנסה נוספת לרשות המקומית, תחת מה שאני קוראים לו איפוס אנרגטי במגדל תפן. הנדסה, אז כמו שהעיניים שלכם, איתי ממשיך את הפרויקט הזה שהיה לנו לפני כשנה, נושא שדרוג כביש 854. אנחנו פה עושים מאמצים כבירים, תודה איתי,</w:t>
        </w:r>
      </w:dir>
    </w:p>
    <w:p w14:paraId="2549B6E0" w14:textId="77777777" w:rsidR="00473415" w:rsidRDefault="00000000" w:rsidP="00ED13C4">
      <w:pPr>
        <w:bidi/>
        <w:spacing w:after="84" w:line="269" w:lineRule="auto"/>
      </w:pPr>
      <w:dir w:val="ltr">
        <w:r>
          <w:rPr>
            <w:b/>
            <w:color w:val="1B8A9B"/>
            <w:sz w:val="17"/>
          </w:rPr>
          <w:t>[00:16:58–00:17:58]</w:t>
        </w:r>
        <w:r>
          <w:rPr>
            <w:b/>
            <w:color w:val="1B8A9B"/>
            <w:sz w:val="17"/>
          </w:rPr>
          <w:t xml:space="preserve">‬ </w:t>
        </w:r>
        <w:r>
          <w:rPr>
            <w:b/>
            <w:color w:val="1E4E79"/>
            <w:rtl/>
          </w:rPr>
          <w:t xml:space="preserve">רו״ח פאיז חנא: </w:t>
        </w:r>
        <w:r>
          <w:rPr>
            <w:rtl/>
          </w:rPr>
          <w:t>תודה לכל הצוות דרך אגב, שעמדתי וישראל קבענו, נכנסנו לתוכנית העבודה עם כל הלחצים של המלחמה וכו', בתעדופים, ועכשיו אנחנו עושים את המקטע האחרון שלא בוצע פעם שעברה וחלק מהמקטע הזה הולך להיות בעבודות לילה על מנת להקל ככל שניתן על התעשיינים אז אתם רואים את הפקקים אנחנו רואים את המחליפים אנחנו רואים את השדרוגים אנשים אמרו את הדברים האלה בעידן קרוב מאוד לבחירות לנו חשוב לתת את המרווח הנכון ביותר לתעשייה במגדל תפן. בשעה טובה אושרה לפרסום ברשומות את התוכנית הדגל שהייתה למגדל תפן בחלק המזרחי. זאת תוכנית ראשונה שבה למעשה משתלבות 50% קרקעות מדינה עם 50% קרקעות פרטיים בחלק המזרחי של מגדל תפן, מכיכר הארז עד אקוושילד, וסוף סוף בסיוע של יחידת ההנדסה ובעלת תחומי בנייה זה פורסם ברשומות. התוכנית כרגע בתוקף ואנחנו נמשיך להתקדם קדימה.</w:t>
        </w:r>
      </w:dir>
    </w:p>
    <w:p w14:paraId="17F983D2" w14:textId="77777777" w:rsidR="00473415" w:rsidRDefault="00000000" w:rsidP="00ED13C4">
      <w:pPr>
        <w:bidi/>
        <w:spacing w:after="84" w:line="269" w:lineRule="auto"/>
      </w:pPr>
      <w:dir w:val="ltr">
        <w:r>
          <w:rPr>
            <w:b/>
            <w:color w:val="1B8A9B"/>
            <w:sz w:val="17"/>
          </w:rPr>
          <w:t>[00:17:58–00:18:58]</w:t>
        </w:r>
        <w:r>
          <w:rPr>
            <w:b/>
            <w:color w:val="1B8A9B"/>
            <w:sz w:val="17"/>
          </w:rPr>
          <w:t xml:space="preserve">‬ </w:t>
        </w:r>
        <w:r>
          <w:rPr>
            <w:b/>
            <w:color w:val="1E4E79"/>
            <w:rtl/>
          </w:rPr>
          <w:t xml:space="preserve">רו״ח פאיז חנא: </w:t>
        </w:r>
        <w:r>
          <w:rPr>
            <w:rtl/>
          </w:rPr>
          <w:t>אנחנו ממשיכים עם העשייה בתחום קבלת ההכנסה סופית בנושא של קו הביוב המאסף האזורי וועם פתרון הקצה, ווכולי תקווה שתקבע לנו פגישת שיפוט אחרונה. ראינו את כל החלופות. יש כרגע עוד חלופה מוסכמת, נכין אותנו עוד מאמץ עם הרשויות המקומיות. יחד עם זאת, אנחנו כל כך נגושים שבכל החלטה שתתקבל על ידי המדינה, כל הקו הזה יעבור בשטח שהוא שטח המדינה, שלא נחזור על אותה סיטואציה שהייתה עם מועצה מקומית אבו סנאן ורעש מיותר. אני אומר את זה מפרשות, זה פער מנהיגותי בתוך אבו סנאן, אבל יש תוצאה ויש אמצעות שכמה זה לא עובר משם. אלה הם עיקרי הדברים. זה הזמן להגיד לצוות שלנו, בשם כולנו, תודה רבה, כל אחד בחלקו, וביחד אנחנו מצליחים לקדם את ענייניה של מגדל תפן. אני עובר, ברשותכם, להצגת מסמך מדיניות האכיפה בתחום רישוי העסקים ואישורו על ידי מליאת המועצה. בדיון הקודם דיברנו על הנושא הזה.</w:t>
        </w:r>
      </w:dir>
    </w:p>
    <w:p w14:paraId="5A42DDF6" w14:textId="77777777" w:rsidR="00473415" w:rsidRDefault="00000000" w:rsidP="00ED13C4">
      <w:pPr>
        <w:bidi/>
        <w:spacing w:after="84" w:line="269" w:lineRule="auto"/>
      </w:pPr>
      <w:dir w:val="ltr">
        <w:r w:rsidRPr="00EB17FB">
          <w:rPr>
            <w:b/>
            <w:color w:val="1B8A9B"/>
            <w:sz w:val="17"/>
            <w:highlight w:val="yellow"/>
          </w:rPr>
          <w:t>[00:18:58–00:19:40]</w:t>
        </w:r>
        <w:r w:rsidRPr="00EB17FB">
          <w:rPr>
            <w:b/>
            <w:color w:val="1B8A9B"/>
            <w:sz w:val="17"/>
            <w:highlight w:val="yellow"/>
          </w:rPr>
          <w:t xml:space="preserve">‬ </w:t>
        </w:r>
        <w:r w:rsidRPr="00EB17FB">
          <w:rPr>
            <w:b/>
            <w:color w:val="1E4E79"/>
            <w:highlight w:val="yellow"/>
            <w:rtl/>
          </w:rPr>
          <w:t xml:space="preserve">רו״ח פאיז חנא: </w:t>
        </w:r>
        <w:r w:rsidRPr="00EB17FB">
          <w:rPr>
            <w:highlight w:val="yellow"/>
            <w:rtl/>
          </w:rPr>
          <w:t>אני לוקח את כל הדברים שמעלים כאן דגש, כל חברי המועצה אשר הם, על</w:t>
        </w:r>
        <w:r>
          <w:rPr>
            <w:rtl/>
          </w:rPr>
          <w:t xml:space="preserve"> חשיבות השיתוף האמיתית, על חשיבות הדיון וההתדיינות המקדמית. ואני הבנתי שאחרי הדיון הזה, המנכ״ל, יחד עם התובעת העירונית שלנו, קיימו את התהליך כמו שהתבקש, עבר לקבוצת חברי המועצה. חברי המועצה העבירו התייחסויות, הדגשים, נקודות למחשבה. נשמע כרגע סקירה מהתובעת העירונית. נשמע אם הכול מסודר וכולי, נביא את מדיניות האכיפה להצבעה, בתקווה שאנחנו הולכים לאשר את זה. בבקשה, כנרת.</w:t>
        </w:r>
      </w:dir>
    </w:p>
    <w:p w14:paraId="524A1BEE" w14:textId="77777777" w:rsidR="00473415" w:rsidRDefault="00000000" w:rsidP="00ED13C4">
      <w:pPr>
        <w:bidi/>
        <w:spacing w:after="84" w:line="269" w:lineRule="auto"/>
      </w:pPr>
      <w:dir w:val="ltr">
        <w:r>
          <w:rPr>
            <w:b/>
            <w:color w:val="1B8A9B"/>
            <w:sz w:val="17"/>
          </w:rPr>
          <w:t>[00:19:41–00:20:20]</w:t>
        </w:r>
        <w:r>
          <w:rPr>
            <w:b/>
            <w:color w:val="1B8A9B"/>
            <w:sz w:val="17"/>
          </w:rPr>
          <w:t xml:space="preserve">‬ </w:t>
        </w:r>
        <w:r>
          <w:rPr>
            <w:b/>
            <w:color w:val="1E4E79"/>
            <w:rtl/>
          </w:rPr>
          <w:t xml:space="preserve">עו״ד כנרת הדר: </w:t>
        </w:r>
        <w:r>
          <w:rPr>
            <w:rtl/>
          </w:rPr>
          <w:t>חברי המועצה העבירו מספר הערות למדיניות האכיפה. חלקן כבר מצאו מענה עוד בגרסה הקודמת. התבקשנו להכניס את כל הנושא של ההידיינות המוקדמת, שבעצם זה כבר היה במסמך. אז רק הפנינו את תשומת הלב לסעיף המופיע. היו כמה דברים שביקשו יותר שיקול דעת, לא לתחום את זה בדברים מאוד מאוד נוקשים, אז מה שאפשר היה, תיקנו, קצת הארכנו את המועדים. וכרגע זה אני מקווה שזה מקווה להצבעה.</w:t>
        </w:r>
      </w:dir>
    </w:p>
    <w:p w14:paraId="001E5314" w14:textId="77777777" w:rsidR="00473415" w:rsidRDefault="00000000" w:rsidP="00ED13C4">
      <w:pPr>
        <w:bidi/>
        <w:spacing w:after="84" w:line="269" w:lineRule="auto"/>
      </w:pPr>
      <w:dir w:val="ltr">
        <w:r>
          <w:rPr>
            <w:b/>
            <w:color w:val="1B8A9B"/>
            <w:sz w:val="17"/>
          </w:rPr>
          <w:t>[00:20:21–00:20:39]</w:t>
        </w:r>
        <w:r>
          <w:rPr>
            <w:b/>
            <w:color w:val="1B8A9B"/>
            <w:sz w:val="17"/>
          </w:rPr>
          <w:t xml:space="preserve">‬ </w:t>
        </w:r>
        <w:r>
          <w:rPr>
            <w:b/>
            <w:color w:val="1E4E79"/>
            <w:rtl/>
          </w:rPr>
          <w:t xml:space="preserve">רו״ח פאיז חנא: </w:t>
        </w:r>
        <w:r>
          <w:rPr>
            <w:rtl/>
          </w:rPr>
          <w:t>אז אני פונה לחברי המועצה, קודם כול, איך היה התהליך? אחל. זאת אומרת, העליתם את ההקשבה, מענה, אם זה חלקי או מלא, העיקר שהיה דיינות מקצועית. אנחנו כמועצה לוקחים תשומת לבינו את כל הערות, באלף ובעין, שאתם מעלים כאן,</w:t>
        </w:r>
      </w:dir>
    </w:p>
    <w:p w14:paraId="2665E309" w14:textId="77777777" w:rsidR="00473415" w:rsidRDefault="00000000" w:rsidP="00ED13C4">
      <w:pPr>
        <w:bidi/>
        <w:spacing w:after="84" w:line="269" w:lineRule="auto"/>
      </w:pPr>
      <w:dir w:val="ltr">
        <w:r>
          <w:rPr>
            <w:b/>
            <w:color w:val="1B8A9B"/>
            <w:sz w:val="17"/>
          </w:rPr>
          <w:t>[00:20:39–00:20:57]</w:t>
        </w:r>
        <w:r>
          <w:rPr>
            <w:b/>
            <w:color w:val="1B8A9B"/>
            <w:sz w:val="17"/>
          </w:rPr>
          <w:t xml:space="preserve">‬ </w:t>
        </w:r>
        <w:r>
          <w:rPr>
            <w:b/>
            <w:color w:val="1E4E79"/>
            <w:rtl/>
          </w:rPr>
          <w:t xml:space="preserve">חבר מועצה (לא מזוהה): </w:t>
        </w:r>
        <w:r>
          <w:rPr>
            <w:rtl/>
          </w:rPr>
          <w:t>לשיתוף טרום הדיונים. האם הנוסח כבר עבר אליכם החדש, נכון? מה שעובר עכשיו למליאה הוא נוסח חדש? -בדיליי, בסדר? בסוף, בסוף, בסוף, ביחד עם כל זה, זה הגיע בדיליי, אבל בסדר. דיברנו על זה שאנחנו עכשיו נכניס,</w:t>
        </w:r>
      </w:dir>
    </w:p>
    <w:p w14:paraId="2DC38FA9" w14:textId="77777777" w:rsidR="00473415" w:rsidRDefault="00000000" w:rsidP="00ED13C4">
      <w:pPr>
        <w:bidi/>
        <w:spacing w:after="84" w:line="269" w:lineRule="auto"/>
      </w:pPr>
      <w:dir w:val="ltr">
        <w:r>
          <w:rPr>
            <w:b/>
            <w:color w:val="1B8A9B"/>
            <w:sz w:val="17"/>
          </w:rPr>
          <w:t>[00:20:57–00:21:53]</w:t>
        </w:r>
        <w:r>
          <w:rPr>
            <w:b/>
            <w:color w:val="1B8A9B"/>
            <w:sz w:val="17"/>
          </w:rPr>
          <w:t xml:space="preserve">‬ </w:t>
        </w:r>
        <w:r>
          <w:rPr>
            <w:b/>
            <w:color w:val="1E4E79"/>
            <w:rtl/>
          </w:rPr>
          <w:t xml:space="preserve">רו״ח פאיז חנא: </w:t>
        </w:r>
        <w:r>
          <w:rPr>
            <w:rtl/>
          </w:rPr>
          <w:t>נעשה מאמצים של כל מה שמשתפים, אמרו, שנעשה את זה בזמן, ואנחנו נגזור אחורה את הדיונים שלנו, שלא נגיע למצבים האלה. אוקיי, יש שם גם פרק גדול מאוד של עבודה, שכל בלחץ, חבל. אני אביא. לא, לא, לא במדינה. -לא, זה לא גזול בבקשה. -אה, לא, לא, לא במדיניות. זה המדיניות של היום. -יש לו המשלב. זה זה וגם הנוסף. -יש לנו את כל האינפורמציה, נעלה אותה כרגע, כי זה אחר כך האישור לאישור של החוזה, לא את הבר, אבל אני מדבר על המדיניות, על השיתוף ועל הצוות המניצועים, וכרגע אני יכול להביא אותו להצבעה. אז אני מעלה להצבעה את אישור מסמך המדיניות לרישוי העסקים אשר גובשה בהתאם להוראות החוק רישוי העסקים, התשכ״ח 1968, על הנחיות הגורמים המאסדרים במטרה לקבוע עקרונות</w:t>
        </w:r>
      </w:dir>
    </w:p>
    <w:p w14:paraId="426B21E2" w14:textId="77777777" w:rsidR="00473415" w:rsidRDefault="00000000" w:rsidP="00ED13C4">
      <w:pPr>
        <w:bidi/>
        <w:spacing w:after="84" w:line="269" w:lineRule="auto"/>
      </w:pPr>
      <w:dir w:val="ltr">
        <w:r>
          <w:rPr>
            <w:b/>
            <w:color w:val="1B8A9B"/>
            <w:sz w:val="17"/>
          </w:rPr>
          <w:t>[00:21:58–00:22:02]</w:t>
        </w:r>
        <w:r>
          <w:rPr>
            <w:b/>
            <w:color w:val="1B8A9B"/>
            <w:sz w:val="17"/>
          </w:rPr>
          <w:t xml:space="preserve">‬ </w:t>
        </w:r>
        <w:r>
          <w:rPr>
            <w:b/>
            <w:color w:val="1E4E79"/>
            <w:rtl/>
          </w:rPr>
          <w:t xml:space="preserve">רו״ח פאיז חנא: </w:t>
        </w:r>
        <w:r>
          <w:rPr>
            <w:rtl/>
          </w:rPr>
          <w:t>ברורים אחידים ותשקפים להפעלת סמכות ואכיפה במועצה. מי בעד?</w:t>
        </w:r>
      </w:dir>
    </w:p>
    <w:p w14:paraId="22FFACA0" w14:textId="77777777" w:rsidR="00473415" w:rsidRDefault="00000000" w:rsidP="00ED13C4">
      <w:pPr>
        <w:bidi/>
        <w:spacing w:after="84" w:line="269" w:lineRule="auto"/>
      </w:pPr>
      <w:dir w:val="ltr">
        <w:r>
          <w:rPr>
            <w:b/>
            <w:color w:val="1B8A9B"/>
            <w:sz w:val="17"/>
          </w:rPr>
          <w:t>[00:22:06–00:22:12]</w:t>
        </w:r>
        <w:r>
          <w:rPr>
            <w:b/>
            <w:color w:val="1B8A9B"/>
            <w:sz w:val="17"/>
          </w:rPr>
          <w:t xml:space="preserve">‬ </w:t>
        </w:r>
        <w:r>
          <w:rPr>
            <w:b/>
            <w:color w:val="1E4E79"/>
            <w:rtl/>
          </w:rPr>
          <w:t xml:space="preserve">רו״ח פאיז חנא ומר והיב סיף (Zoom): </w:t>
        </w:r>
        <w:r>
          <w:rPr>
            <w:rtl/>
          </w:rPr>
          <w:t>אבו מחמוד, והיב? בסדר, מאשר. תודה, איש יקר.</w:t>
        </w:r>
      </w:dir>
    </w:p>
    <w:p w14:paraId="458E4194" w14:textId="77777777" w:rsidR="00473415" w:rsidRDefault="00000000" w:rsidP="00ED13C4">
      <w:pPr>
        <w:bidi/>
        <w:spacing w:after="84" w:line="269" w:lineRule="auto"/>
      </w:pPr>
      <w:dir w:val="ltr">
        <w:r>
          <w:rPr>
            <w:b/>
            <w:color w:val="1B8A9B"/>
            <w:sz w:val="17"/>
          </w:rPr>
          <w:t>[00:22:13–00:22:52]</w:t>
        </w:r>
        <w:r>
          <w:rPr>
            <w:b/>
            <w:color w:val="1B8A9B"/>
            <w:sz w:val="17"/>
          </w:rPr>
          <w:t xml:space="preserve">‬ </w:t>
        </w:r>
        <w:r>
          <w:rPr>
            <w:b/>
            <w:color w:val="1E4E79"/>
            <w:rtl/>
          </w:rPr>
          <w:t xml:space="preserve">רו״ח פאיז חנא: </w:t>
        </w:r>
        <w:r>
          <w:rPr>
            <w:rtl/>
          </w:rPr>
          <w:t>תודה, אדוני. תודה. אנחנו עוברים לסעיף 3, מינוי חבר המועצה הנכנס במר בשארה ליוס, שנוסיף עוד פעם איחולי הצלחה בוועדות המועצה, בעקבות החלפת בעלי תפקידים וכניסת חבר מליאה חדש, נדרש למנות את חבר המליאה מר בשארה ליוס, סעודת זהות 057593055 כחבר בוועדת מכרזים ובוועדת הנחות. מחליף של חבר המליאה, מר גיא אקרט. בוועדות אלו שאנחנו בהזדמנות הזאת מודים לו, נוסף לוועדות שהוא מחזיק אותן, החליף גם את בן גיגי ולקח לו שתי ועדות מאוד מאתגרות. אז תודה קודם כל להסכמתך. אני מעלה את זה להצבעה.</w:t>
        </w:r>
      </w:dir>
    </w:p>
    <w:p w14:paraId="7D76A13B" w14:textId="77777777" w:rsidR="00473415" w:rsidRDefault="00000000" w:rsidP="00ED13C4">
      <w:pPr>
        <w:bidi/>
        <w:spacing w:after="84" w:line="269" w:lineRule="auto"/>
      </w:pPr>
      <w:dir w:val="ltr">
        <w:r>
          <w:rPr>
            <w:b/>
            <w:color w:val="1B8A9B"/>
            <w:sz w:val="17"/>
          </w:rPr>
          <w:t>[00:22:52–00:23:04]</w:t>
        </w:r>
        <w:r>
          <w:rPr>
            <w:b/>
            <w:color w:val="1B8A9B"/>
            <w:sz w:val="17"/>
          </w:rPr>
          <w:t xml:space="preserve">‬ </w:t>
        </w:r>
        <w:r>
          <w:rPr>
            <w:b/>
            <w:color w:val="1E4E79"/>
            <w:rtl/>
          </w:rPr>
          <w:t xml:space="preserve">חברי המועצה: </w:t>
        </w:r>
        <w:r>
          <w:rPr>
            <w:rtl/>
          </w:rPr>
          <w:t>בעד. תודה רבה. בעד. בעד. טבעי זה הנושא של אישור הגדלת ההתקשרות הקיימת עם החברה</w:t>
        </w:r>
      </w:dir>
    </w:p>
    <w:p w14:paraId="4B1445CD" w14:textId="77777777" w:rsidR="00473415" w:rsidRDefault="00000000" w:rsidP="00ED13C4">
      <w:pPr>
        <w:bidi/>
        <w:spacing w:after="84" w:line="269" w:lineRule="auto"/>
      </w:pPr>
      <w:dir w:val="ltr">
        <w:r>
          <w:rPr>
            <w:b/>
            <w:color w:val="1B8A9B"/>
            <w:sz w:val="17"/>
          </w:rPr>
          <w:t>[00:23:05–00:24:10]</w:t>
        </w:r>
        <w:r>
          <w:rPr>
            <w:b/>
            <w:color w:val="1B8A9B"/>
            <w:sz w:val="17"/>
          </w:rPr>
          <w:t xml:space="preserve">‬ </w:t>
        </w:r>
        <w:r>
          <w:rPr>
            <w:b/>
            <w:color w:val="1E4E79"/>
            <w:rtl/>
          </w:rPr>
          <w:t xml:space="preserve">רו״ח פאיז חנא: </w:t>
        </w:r>
        <w:r>
          <w:rPr>
            <w:rtl/>
          </w:rPr>
          <w:t>BlueGen ווטר לצורך שיפוץ בשדרוג המערך השלישוני במט״ש מגדל תפן בסך 409 אלף שח לתוספת מע״מ. אני אחזור ברקע, הרקע התחיל מדוח של משרד הבריאות, שבהתאם לסמכויות שיש לו ערך בכל המתקן של המט״ש שקיים להיום, המט״ש הזה הולך לעבור הסבה למתקן חדש עם פתרון הקצה שיהיה, אנחנו מקווים שתוך שנתיים נצליח להגיע לשם, אבל במצב הקיים נערך דוח מאוד מאוד מפורט שבמסגרתו נדרשה המועצה המקומית לבצע מספר תיקונים מהותיים וחשובים לשמירה על איכות הקולחין, תודה תדייק לך, על שמות הקולחין והתפעול של המט״ש עצמו. הנושא הזה נדון בוועדה כאן. ביצענו על אוטומט שתי פעולות מיידיות במסגרת הצעות מחיר וכו' על מנת לוודא את ביצוע העבודות במיידי וכל שאר העבודות אחרי דוח מקצועי ומסכם קבענו לעצמנו שאנחנו צריכים לצאת להליך</w:t>
        </w:r>
      </w:dir>
    </w:p>
    <w:p w14:paraId="63C69C91" w14:textId="77777777" w:rsidR="00473415" w:rsidRDefault="00000000" w:rsidP="00ED13C4">
      <w:pPr>
        <w:bidi/>
        <w:spacing w:after="84" w:line="269" w:lineRule="auto"/>
      </w:pPr>
      <w:dir w:val="ltr">
        <w:r>
          <w:rPr>
            <w:b/>
            <w:color w:val="1B8A9B"/>
            <w:sz w:val="17"/>
          </w:rPr>
          <w:t>[00:24:10–00:25:00]</w:t>
        </w:r>
        <w:r>
          <w:rPr>
            <w:b/>
            <w:color w:val="1B8A9B"/>
            <w:sz w:val="17"/>
          </w:rPr>
          <w:t xml:space="preserve">‬ </w:t>
        </w:r>
        <w:r>
          <w:rPr>
            <w:b/>
            <w:color w:val="1E4E79"/>
            <w:rtl/>
          </w:rPr>
          <w:t xml:space="preserve">רו״ח פאיז חנא: </w:t>
        </w:r>
        <w:r>
          <w:rPr>
            <w:rtl/>
          </w:rPr>
          <w:t xml:space="preserve">של פעולה בהיקף כזה של 400,000 שקל הבאנו את זה למליאת המועצה בדבר הרלוונטי ואישרנו את הדבר וענייננו כרגע זה ענייני הגדלת החוזה הקיים ובמקום לצאת למכרז חיצוני. רצוני. פה אני מבקש מהיועץ המשפטי של המועצה להסביר את הנימוקים ואת התהליכים שהיו. כמובן, גברת לאמי, להחליט על </w:t>
        </w:r>
        <w:r>
          <w:rPr>
            <w:rtl/>
          </w:rPr>
          <w:lastRenderedPageBreak/>
          <w:t>התפעול, נמצאת כאן לכל מענה הסברתי. הנושא הזה גם עבר לגיא, כיו״ר ועדת איכות הסביבה ומי שבא כשר לגרות, שמתחיל באירוע הזה, ואני היום רוצה להעלות את זה כאן ולהביא להצבעה כן להגדיל את החוזה מהסיבות שנומכו כרגע על מנת לוודא שהמחיר שאנחנו מקבלים אותו הוא מחיר סביר, עומדים מסך הכול לתקציב, עומדים בסך הכול לתקנות, ולאשר את העבודות כמו שאנחנו רוצים, לפי מינהל תקין. בבקשה.</w:t>
        </w:r>
      </w:dir>
    </w:p>
    <w:p w14:paraId="5571515F" w14:textId="77777777" w:rsidR="00473415" w:rsidRDefault="00000000" w:rsidP="00ED13C4">
      <w:pPr>
        <w:bidi/>
        <w:spacing w:after="84" w:line="269" w:lineRule="auto"/>
      </w:pPr>
      <w:dir w:val="ltr">
        <w:r>
          <w:rPr>
            <w:b/>
            <w:color w:val="1B8A9B"/>
            <w:sz w:val="17"/>
          </w:rPr>
          <w:t>[00:25:01–00:25:10]</w:t>
        </w:r>
        <w:r>
          <w:rPr>
            <w:b/>
            <w:color w:val="1B8A9B"/>
            <w:sz w:val="17"/>
          </w:rPr>
          <w:t xml:space="preserve">‬ </w:t>
        </w:r>
        <w:r>
          <w:rPr>
            <w:b/>
            <w:color w:val="1E4E79"/>
            <w:rtl/>
          </w:rPr>
          <w:t xml:space="preserve">דוברים (חופף): </w:t>
        </w:r>
        <w:r>
          <w:rPr>
            <w:rtl/>
          </w:rPr>
          <w:t>-בסדר, כמו שאנחנו רוצים, שהפעמים אחרי הנחה, אם נגיד הם מסכימים סדר משמעותית. תגיד, אתה קח, אתם שאתה תייחסו, תודה לעכשיו. -בסדר, ממש לא. כסף. בבקשה.</w:t>
        </w:r>
      </w:dir>
    </w:p>
    <w:p w14:paraId="774B9C86" w14:textId="77777777" w:rsidR="00473415" w:rsidRDefault="00000000" w:rsidP="00ED13C4">
      <w:pPr>
        <w:bidi/>
        <w:spacing w:after="84" w:line="269" w:lineRule="auto"/>
      </w:pPr>
      <w:dir w:val="ltr">
        <w:r>
          <w:rPr>
            <w:b/>
            <w:color w:val="1B8A9B"/>
            <w:sz w:val="17"/>
          </w:rPr>
          <w:t>[00:25:11–00:26:22]</w:t>
        </w:r>
        <w:r>
          <w:rPr>
            <w:b/>
            <w:color w:val="1B8A9B"/>
            <w:sz w:val="17"/>
          </w:rPr>
          <w:t xml:space="preserve">‬ </w:t>
        </w:r>
        <w:r>
          <w:rPr>
            <w:b/>
            <w:color w:val="1E4E79"/>
            <w:rtl/>
          </w:rPr>
          <w:t xml:space="preserve">עו״ד ליאור אוחנה: </w:t>
        </w:r>
        <w:r>
          <w:rPr>
            <w:rtl/>
          </w:rPr>
          <w:t>טוב, חברים, אז בעצם ככה. אנחנו חתמנו רק את המכרזים כמובן לתחזוקה של המט״ש, על חוזה של מיליון שישים וחמישה אלף שקל בתוספת מע״מ לחמש שנים. פתרון הגדלת החוזה רגע, פורק. באה הדרישה של משרד הבריאות לביצוע עבודות תחזוקה ושדרוג שבעצם אנחנו מצאנו לנכון שהכי נכון שתיעשנה על ידי BlueGen כי העבודות עשויות להפסיק בתקופה בחלקים לסירוגין את העבודה של המט״ש ופחדנו גם מבעצם מצב שבו לא יהיה תיאום מספיק בין המפעיל לבין מי שהיה נבחר לצורך עבודות השדרוג. ולכן חשבנו גם וגם כמובן מהצד המקצועי שצריך קליאנס, ניתן פה את ההדרה הזו, שBlueGen בעצם הם הגורם המתאים לעשות את זה כי יש להם בערך את הידע הקצועי. ההתקשרות איתם המקורית היא עד גדיון ה-65 פלוס העם כל השני שנים.</w:t>
        </w:r>
      </w:dir>
    </w:p>
    <w:p w14:paraId="2AC0B9EA" w14:textId="77777777" w:rsidR="00473415" w:rsidRDefault="00000000" w:rsidP="00ED13C4">
      <w:pPr>
        <w:bidi/>
        <w:spacing w:after="84" w:line="269" w:lineRule="auto"/>
      </w:pPr>
      <w:dir w:val="ltr">
        <w:r>
          <w:rPr>
            <w:b/>
            <w:color w:val="1B8A9B"/>
            <w:sz w:val="17"/>
          </w:rPr>
          <w:t>[00:26:22–00:27:20]</w:t>
        </w:r>
        <w:r>
          <w:rPr>
            <w:b/>
            <w:color w:val="1B8A9B"/>
            <w:sz w:val="17"/>
          </w:rPr>
          <w:t xml:space="preserve">‬ </w:t>
        </w:r>
        <w:r>
          <w:rPr>
            <w:b/>
            <w:color w:val="1E4E79"/>
            <w:rtl/>
          </w:rPr>
          <w:t xml:space="preserve">עו״ד ליאור אוחנה: </w:t>
        </w:r>
        <w:r>
          <w:rPr>
            <w:rtl/>
          </w:rPr>
          <w:t>הגדלה של עד 25% היא בסמכות באוחדתו של המועצה, הגדלה של מעל 25% של החוזה ועד ל-50% היא בסמכות מליאת המועצה. האם נתתי חוות דעת שבעצם, כיוון שמדובר בהגדלה של 38.4% בערך, אני חושב שגם כבר קצת פחות, כי יש איזושהי המנחה, אני מבין. כן, כן. על סמך ההרצה המקצועית של הצוות, של לוג'ן היא הגורם הנכון לעשות את העבודות של השדרוג, ולאור הלחץ שגם מפעיל עליהן במשרד הבריאות, זו ההרצה שלי וחוות הדעת שלי, זה שככל והמליאה כאן תאשר, אין מניעה מלהגדיל את ההתקשרות עם לוג'ן בסכום, בהיקפים האלה כדי להתקדם עם ביצוע הבריאות. נסבר. איך אתה גם חושב שאני צער? תכף, תשמעו דרך קודם.</w:t>
        </w:r>
      </w:dir>
    </w:p>
    <w:p w14:paraId="3EA91BF3" w14:textId="77777777" w:rsidR="00473415" w:rsidRDefault="00000000" w:rsidP="00ED13C4">
      <w:pPr>
        <w:bidi/>
        <w:spacing w:after="84" w:line="269" w:lineRule="auto"/>
      </w:pPr>
      <w:dir w:val="ltr">
        <w:r>
          <w:rPr>
            <w:b/>
            <w:color w:val="1B8A9B"/>
            <w:sz w:val="17"/>
          </w:rPr>
          <w:t>[00:27:21–00:27:30]</w:t>
        </w:r>
        <w:r>
          <w:rPr>
            <w:b/>
            <w:color w:val="1B8A9B"/>
            <w:sz w:val="17"/>
          </w:rPr>
          <w:t xml:space="preserve">‬ </w:t>
        </w:r>
        <w:r>
          <w:rPr>
            <w:b/>
            <w:color w:val="1E4E79"/>
            <w:rtl/>
          </w:rPr>
          <w:t xml:space="preserve">חבר מועצה (לא מזוהה): </w:t>
        </w:r>
        <w:r>
          <w:rPr>
            <w:rtl/>
          </w:rPr>
          <w:t>מה הסיבה בעצם להגדרה של 40%? הסיבה היא עבודות השדרוג. עבודות השדרוג הן... אז רגע, צריך לחדש.</w:t>
        </w:r>
      </w:dir>
    </w:p>
    <w:p w14:paraId="78A2203A" w14:textId="77777777" w:rsidR="00473415" w:rsidRDefault="00000000" w:rsidP="00ED13C4">
      <w:pPr>
        <w:bidi/>
        <w:spacing w:after="84" w:line="269" w:lineRule="auto"/>
      </w:pPr>
      <w:dir w:val="ltr">
        <w:r>
          <w:rPr>
            <w:b/>
            <w:color w:val="1B8A9B"/>
            <w:sz w:val="17"/>
          </w:rPr>
          <w:t>[00:27:32–00:28:10]</w:t>
        </w:r>
        <w:r>
          <w:rPr>
            <w:b/>
            <w:color w:val="1B8A9B"/>
            <w:sz w:val="17"/>
          </w:rPr>
          <w:t xml:space="preserve">‬ </w:t>
        </w:r>
        <w:r>
          <w:rPr>
            <w:b/>
            <w:color w:val="1E4E79"/>
            <w:rtl/>
          </w:rPr>
          <w:t xml:space="preserve">גורם מקצועי (לא מזוהה): </w:t>
        </w:r>
        <w:r>
          <w:rPr>
            <w:rtl/>
          </w:rPr>
          <w:t>בעקבות הדוח של משרד הבריאות, נדרשנו לבצע פעולות שיקום, ואז יש שתי חלופות. אחד, חלופה אחת הייתה, לצאת למכרז תכנון, שאחריו יהיה מכרז של קבלנים, וכל הדבר הזה אמור, כאילו, בסופו של דבר שחשבנו על זה, זו הייתה תוכנית שתארך כמעט רבעון עד שנגיע לאיזושהי נקודה, שיש לנו הצעה אחת מבלוז'ין, והצעה אחת הוא מכרז, ואתה תבוא הצעה מבלוז'ין ואתה תבוא הצעה ממציעים נוספים. מהחשש שאנחנו נמצאים כרגע בסיכון על פי הדוח, רצינו לקצר את התהליך. בנוסף על זה גם נכנס האלמנט של...</w:t>
        </w:r>
      </w:dir>
    </w:p>
    <w:p w14:paraId="7EBB40EF" w14:textId="77777777" w:rsidR="00473415" w:rsidRDefault="00000000" w:rsidP="00ED13C4">
      <w:pPr>
        <w:bidi/>
        <w:spacing w:after="84" w:line="269" w:lineRule="auto"/>
      </w:pPr>
      <w:dir w:val="ltr">
        <w:r>
          <w:rPr>
            <w:b/>
            <w:color w:val="1B8A9B"/>
            <w:sz w:val="17"/>
          </w:rPr>
          <w:t>[00:28:10–00:28:17]</w:t>
        </w:r>
        <w:r>
          <w:rPr>
            <w:b/>
            <w:color w:val="1B8A9B"/>
            <w:sz w:val="17"/>
          </w:rPr>
          <w:t xml:space="preserve">‬ </w:t>
        </w:r>
        <w:r>
          <w:rPr>
            <w:b/>
            <w:color w:val="1E4E79"/>
            <w:rtl/>
          </w:rPr>
          <w:t xml:space="preserve">חבר מועצה (לא מזוהה): </w:t>
        </w:r>
        <w:r>
          <w:rPr>
            <w:rtl/>
          </w:rPr>
          <w:t>אז זה מתומחר, אז רק כאילו עבודות מתומחרות. אז רגע, אוקיי, אז ביקשנו מבלוג'ין הצעת מחיר,</w:t>
        </w:r>
      </w:dir>
    </w:p>
    <w:p w14:paraId="70B7185E" w14:textId="77777777" w:rsidR="00473415" w:rsidRDefault="00000000" w:rsidP="00ED13C4">
      <w:pPr>
        <w:bidi/>
        <w:spacing w:after="84" w:line="269" w:lineRule="auto"/>
      </w:pPr>
      <w:dir w:val="ltr">
        <w:r>
          <w:rPr>
            <w:b/>
            <w:color w:val="1B8A9B"/>
            <w:sz w:val="17"/>
          </w:rPr>
          <w:t>[00:28:18–00:29:09]</w:t>
        </w:r>
        <w:r>
          <w:rPr>
            <w:b/>
            <w:color w:val="1B8A9B"/>
            <w:sz w:val="17"/>
          </w:rPr>
          <w:t xml:space="preserve">‬ </w:t>
        </w:r>
        <w:r>
          <w:rPr>
            <w:b/>
            <w:color w:val="1E4E79"/>
            <w:rtl/>
          </w:rPr>
          <w:t xml:space="preserve">גורם מקצועי (לא מזוהה): </w:t>
        </w:r>
        <w:r>
          <w:rPr>
            <w:rtl/>
          </w:rPr>
          <w:t>והיו שתי דברים שצריך לטפל בהם. אחד, האם מותר לנו להגדיל איתם את החוזה, וזה חוות דעת של היועץ המשפטי. הדבר השני היה שג'והר העלה את זה שאנחנו לא יכולים לבוא ולהגיד, בלוג'ין בואו נעבור את הצעת מחיר ונרוץ אצלכם, נדרשנו לבדוק את הצעת מחיר. בחנו את הצעת המחיר עם יועצים פנימיים שיש לנו, הוא כדי לוודא שלא מדובר פה באיזושהי הערכת יתר שתבזבז כספים, אוקיי? בסופו של דבר נקבע שההצעה היא סבירה, ושוב, אז אמרנו עוד פעם חלופה שלה, אם אנחנו הולכים עכשיו למכרז שיקח כמעט שישה חודשים, תהליך, או שרוצים עם BlueGen שגם מכירים את המערכת, גם מכירים את כל המתקן וגם יודעים לשלוט בעצירה של הדרמת שלוחים. אני רואה, עבודות השידרו כאילו תומכרו בסביב 410 אלף שקל, בעצם זה מוכנס, זה ההגדלה, זה הציבה. כן.</w:t>
        </w:r>
      </w:dir>
    </w:p>
    <w:p w14:paraId="3B2EBE9E" w14:textId="77777777" w:rsidR="00473415" w:rsidRDefault="00000000" w:rsidP="00ED13C4">
      <w:pPr>
        <w:bidi/>
        <w:spacing w:after="84" w:line="269" w:lineRule="auto"/>
      </w:pPr>
      <w:dir w:val="ltr">
        <w:r>
          <w:rPr>
            <w:b/>
            <w:color w:val="1B8A9B"/>
            <w:sz w:val="17"/>
          </w:rPr>
          <w:t>[00:29:09–00:29:17]</w:t>
        </w:r>
        <w:r>
          <w:rPr>
            <w:b/>
            <w:color w:val="1B8A9B"/>
            <w:sz w:val="17"/>
          </w:rPr>
          <w:t xml:space="preserve">‬ </w:t>
        </w:r>
        <w:r>
          <w:rPr>
            <w:b/>
            <w:color w:val="1E4E79"/>
            <w:rtl/>
          </w:rPr>
          <w:t xml:space="preserve">חבר מועצה (לא מזוהה): </w:t>
        </w:r>
        <w:r>
          <w:rPr>
            <w:rtl/>
          </w:rPr>
          <w:t>אוקיי. יש לחץ שאי אפשר לאחר כך משלושה חודשים לעשות את זה בצורה מסודרת? לא, כי נורס סוזנת בוצעה בצורה מסודרת.</w:t>
        </w:r>
      </w:dir>
    </w:p>
    <w:p w14:paraId="0B537F9B" w14:textId="77777777" w:rsidR="00473415" w:rsidRDefault="00000000" w:rsidP="00ED13C4">
      <w:pPr>
        <w:bidi/>
        <w:spacing w:after="84" w:line="269" w:lineRule="auto"/>
      </w:pPr>
      <w:dir w:val="ltr">
        <w:r>
          <w:rPr>
            <w:b/>
            <w:color w:val="1B8A9B"/>
            <w:sz w:val="17"/>
          </w:rPr>
          <w:t>[00:29:17–00:30:10]</w:t>
        </w:r>
        <w:r>
          <w:rPr>
            <w:b/>
            <w:color w:val="1B8A9B"/>
            <w:sz w:val="17"/>
          </w:rPr>
          <w:t xml:space="preserve">‬ </w:t>
        </w:r>
        <w:r>
          <w:rPr>
            <w:b/>
            <w:color w:val="1E4E79"/>
            <w:rtl/>
          </w:rPr>
          <w:t xml:space="preserve">רו״ח פאיז חנא: </w:t>
        </w:r>
        <w:r>
          <w:rPr>
            <w:rtl/>
          </w:rPr>
          <w:t xml:space="preserve">כן, כן, כן. לא בוצע, יש שתי סיבות. הסיבה הראשונה היא שלקחנו את ההצעה ופנינו לחברה חיצונית שעושה את הבדיקות ברחבי הארץ. ואז היא חזרה אלינו בתשובות, אמרה זה סעיף רלוונטי, זה סביר, סביר, סביר, זה תבדקו אותו, תבדקו אותו. קיימנו עוד צוות מקצועי של הרשות שיבדוק את </w:t>
        </w:r>
        <w:r>
          <w:rPr>
            <w:rtl/>
          </w:rPr>
          <w:lastRenderedPageBreak/>
          <w:t>המחירים. לכן פה ג'והר בא וסיפר לי שגם הצלחנו להוריד אותו במחירים. כל המחירים שקיימים כרגע בתוך ההצעה, ובפרט הטכני, נבדק על ידי גורמי מקצוע, אוקיי? הדבר השני שאנחנו עכשיו דנים בו הוא כזה, האם אנחנו כרגע, יש אפשרות שאנחנו נגיד אחריות כוללת לשם מי שמפעיל ומתקין, על מנת למנוע שמי שעכשיו מתקין, נניח שיושבים למכרז רגיל, ולא חברת BlueGen זכתה, ברגע שאתה אומר תפסיקו את העבודה ותביאו את החברה, תמיד תהיה את הטענה, הוא אשם, אני אשם, הוא אשם, הוא לא תִפעל, הוא לא התקין.</w:t>
        </w:r>
      </w:dir>
    </w:p>
    <w:p w14:paraId="1D53065F" w14:textId="77777777" w:rsidR="00473415" w:rsidRDefault="00000000" w:rsidP="00ED13C4">
      <w:pPr>
        <w:bidi/>
        <w:spacing w:after="84" w:line="269" w:lineRule="auto"/>
      </w:pPr>
      <w:dir w:val="ltr">
        <w:r>
          <w:rPr>
            <w:b/>
            <w:color w:val="1B8A9B"/>
            <w:sz w:val="17"/>
          </w:rPr>
          <w:t>[00:30:11–00:31:10]</w:t>
        </w:r>
        <w:r>
          <w:rPr>
            <w:b/>
            <w:color w:val="1B8A9B"/>
            <w:sz w:val="17"/>
          </w:rPr>
          <w:t xml:space="preserve">‬ </w:t>
        </w:r>
        <w:r>
          <w:rPr>
            <w:b/>
            <w:color w:val="1E4E79"/>
            <w:rtl/>
          </w:rPr>
          <w:t xml:space="preserve">רו״ח פאיז חנא: </w:t>
        </w:r>
        <w:r>
          <w:rPr>
            <w:rtl/>
          </w:rPr>
          <w:t>אנחנו חשבנו על הדבר הזה. זאת אומרת, אחת העקרונות שאנחנו התבססנו עליהן היא שהסכום הוא סביר. המחירים נבדקו על ידי גורמים מקצועיים והמפרט נבדק על ידי גורמים אחרים. שלוש, אחריות אחידה של מי שמתחזק ומתפעל שלא ידענו על הטענה הזאת. והדבר הנכון זה לוחות הזמנים. לוחות הזמנים כאן, אתם מכירים מה זה מכרז וכו'. והלוחות הזמנים הוא נושא יותר חשוב בכל מקום. לא, כמי שהדוח הזה... יש פה סיכון של דליפה של גורסטק. למה, למה איך ביצע את המעבר? לוקחים את החוזה של הרשות המקומית, נקבע בסעיף 7א-7ב 7א-7ב לתקנות המכרזים, שרשות מקומית יכולה להגדיל פרט מהחוזה או פרט הוצאה על החוזה עד 25% כמו שהציג היועץ המשפטי באמצעות הדרג המקומי, מ-25% עד 50% באישור עם מליאת המועצה ובתנאי שנומקו הסיבות לא לצאת למכרז. אז למה לא יצאנו למכרז? כמובן העבודה הזאתי לוותה מאלף עד תו על ידי לאם,</w:t>
        </w:r>
      </w:dir>
    </w:p>
    <w:p w14:paraId="152832AC" w14:textId="77777777" w:rsidR="00473415" w:rsidRDefault="00000000" w:rsidP="00ED13C4">
      <w:pPr>
        <w:bidi/>
        <w:spacing w:after="84" w:line="269" w:lineRule="auto"/>
      </w:pPr>
      <w:dir w:val="ltr">
        <w:r>
          <w:rPr>
            <w:b/>
            <w:color w:val="1B8A9B"/>
            <w:sz w:val="17"/>
          </w:rPr>
          <w:t>[00:31:10–00:31:59]</w:t>
        </w:r>
        <w:r>
          <w:rPr>
            <w:b/>
            <w:color w:val="1B8A9B"/>
            <w:sz w:val="17"/>
          </w:rPr>
          <w:t xml:space="preserve">‬ </w:t>
        </w:r>
        <w:r>
          <w:rPr>
            <w:b/>
            <w:color w:val="1E4E79"/>
            <w:rtl/>
          </w:rPr>
          <w:t xml:space="preserve">רו״ח פאיז חנא: </w:t>
        </w:r>
        <w:r>
          <w:rPr>
            <w:rtl/>
          </w:rPr>
          <w:t>יש לנו פה מצגת שאתם יכולים גם לראות אותה, איך הלוגיקה של כל העבודה הזאתי. אני, מבחינתי, אמרתי לצוות, אני לא מסתיר את זה, שהם יותר מדי יתעקבו עם הדבר הזה. אני עם דברים כאלה רוצה לחתוך בחודש, כי אם אני מקבל דוח בחודש תחילת השנה, אני לא צריך לחכות לאוגוסט בשביל לבצע את ההלכים האלה, צריך לתקתק את הדברים האלה, דגש שמדובר בקולחין, זה דגש שאנחנו מקבלים קנס כרשות מקומית על כל ביקורת של קולחין עם מרכיבים כאלה או אחרים שאסור שיזרמו לנחל. כי אנחנו פה בשלב של המטרה, אנחנו כל מה שמזרימים לנחל, אז אנחנו עושים שאלות ככל שניתן הכי עומדים בתקנות של משרד הבריאות. אלה הם החשיבה של הצוות ביחד, זה גם הבהר אותי, ולכן אני ביקשתי לעלות אליכם למליאת המועצה עם הנימוקים האלה. העברנו את החומר, כמובן עוד פעם מקבל את ההערה שלך,</w:t>
        </w:r>
      </w:dir>
    </w:p>
    <w:p w14:paraId="422CA0E3" w14:textId="77777777" w:rsidR="00473415" w:rsidRDefault="00000000" w:rsidP="00ED13C4">
      <w:pPr>
        <w:bidi/>
        <w:spacing w:after="84" w:line="269" w:lineRule="auto"/>
      </w:pPr>
      <w:dir w:val="ltr">
        <w:r>
          <w:rPr>
            <w:b/>
            <w:color w:val="1B8A9B"/>
            <w:sz w:val="17"/>
          </w:rPr>
          <w:t>[00:31:59–00:32:21]</w:t>
        </w:r>
        <w:r>
          <w:rPr>
            <w:b/>
            <w:color w:val="1B8A9B"/>
            <w:sz w:val="17"/>
          </w:rPr>
          <w:t xml:space="preserve">‬ </w:t>
        </w:r>
        <w:r>
          <w:rPr>
            <w:b/>
            <w:color w:val="1E4E79"/>
            <w:rtl/>
          </w:rPr>
          <w:t xml:space="preserve">רו״ח פאיז חנא: </w:t>
        </w:r>
        <w:r>
          <w:rPr>
            <w:rtl/>
          </w:rPr>
          <w:t>שצריך להיות עוד לפני אם אתם עושים עוד שאלות שיהיו לפני הדיון, אבל כל הדברים האלה העלינו בכתב, גם חוות דעת צירפנו לפרוטוקול למליאה בהתאם לנוהג שמחיה ממשרד הפנים, כל הלוגיקה וכולי צורפה בין ההדגשים, ורצית לתת עוד עדכון? נקודה אחת, שאנחנו ניהלנו משא ומתן אחרי שקיבלנו את ההצעה המקומית מהקבלה ובסוף הוא נתן הנחה של ארבעה אחוזים,</w:t>
        </w:r>
      </w:dir>
    </w:p>
    <w:p w14:paraId="45250B57" w14:textId="77777777" w:rsidR="00473415" w:rsidRDefault="00000000" w:rsidP="00ED13C4">
      <w:pPr>
        <w:bidi/>
        <w:spacing w:after="84" w:line="269" w:lineRule="auto"/>
      </w:pPr>
      <w:dir w:val="ltr">
        <w:r>
          <w:rPr>
            <w:b/>
            <w:color w:val="1B8A9B"/>
            <w:sz w:val="17"/>
          </w:rPr>
          <w:t>[00:32:21–00:32:28]</w:t>
        </w:r>
        <w:r>
          <w:rPr>
            <w:b/>
            <w:color w:val="1B8A9B"/>
            <w:sz w:val="17"/>
          </w:rPr>
          <w:t xml:space="preserve">‬ </w:t>
        </w:r>
        <w:r>
          <w:rPr>
            <w:b/>
            <w:color w:val="1E4E79"/>
            <w:rtl/>
          </w:rPr>
          <w:t xml:space="preserve">מר ג׳והר חלבי: </w:t>
        </w:r>
        <w:r>
          <w:rPr>
            <w:rtl/>
          </w:rPr>
          <w:t>וההצעה עומדת על 392,496 שקל לפני מע״מ, (ל.ב.)</w:t>
        </w:r>
      </w:dir>
    </w:p>
    <w:p w14:paraId="3930F181" w14:textId="77777777" w:rsidR="00473415" w:rsidRDefault="00000000" w:rsidP="00ED13C4">
      <w:pPr>
        <w:bidi/>
        <w:spacing w:after="84" w:line="269" w:lineRule="auto"/>
      </w:pPr>
      <w:dir w:val="ltr">
        <w:r>
          <w:rPr>
            <w:b/>
            <w:color w:val="1B8A9B"/>
            <w:sz w:val="17"/>
          </w:rPr>
          <w:t>[00:32:28–00:32:36]</w:t>
        </w:r>
        <w:r>
          <w:rPr>
            <w:b/>
            <w:color w:val="1B8A9B"/>
            <w:sz w:val="17"/>
          </w:rPr>
          <w:t xml:space="preserve">‬ </w:t>
        </w:r>
        <w:r>
          <w:rPr>
            <w:b/>
            <w:color w:val="1E4E79"/>
            <w:rtl/>
          </w:rPr>
          <w:t xml:space="preserve">חבר מועצה (לא מזוהה): </w:t>
        </w:r>
        <w:r>
          <w:rPr>
            <w:rtl/>
          </w:rPr>
          <w:t>אם היה קו ביוב היינו צריכים את זה? כן. כל עוד לא החלפנו</w:t>
        </w:r>
      </w:dir>
    </w:p>
    <w:p w14:paraId="25ADC718" w14:textId="77777777" w:rsidR="00473415" w:rsidRDefault="00000000" w:rsidP="00ED13C4">
      <w:pPr>
        <w:bidi/>
        <w:spacing w:after="84" w:line="269" w:lineRule="auto"/>
      </w:pPr>
      <w:dir w:val="ltr">
        <w:r>
          <w:rPr>
            <w:b/>
            <w:color w:val="1B8A9B"/>
            <w:sz w:val="17"/>
          </w:rPr>
          <w:t>[00:32:37–00:33:24]</w:t>
        </w:r>
        <w:r>
          <w:rPr>
            <w:b/>
            <w:color w:val="1B8A9B"/>
            <w:sz w:val="17"/>
          </w:rPr>
          <w:t xml:space="preserve">‬ </w:t>
        </w:r>
        <w:r>
          <w:rPr>
            <w:b/>
            <w:color w:val="1E4E79"/>
            <w:rtl/>
          </w:rPr>
          <w:t xml:space="preserve">גורם מקצועי (לא מזוהה): </w:t>
        </w:r>
        <w:r>
          <w:rPr>
            <w:rtl/>
          </w:rPr>
          <w:t>את המט״ש והפכנו אותו לאיך הוא נקרא? (ל.ב. — שם המערכת). (ל.ב. — שם המערכת), שזה מערכת אחרת, של תפעולית אחרת, אז אנחנו כן חייבים את זה. השאלה שאנחנו, אין לנו את הפריבילגיה לחכות, נניח הביצוע ייקח לנו ביצוע, בתקווה שאנחנו נעשה את העבודה, כי תוך שנתיים אנחנו נסיים את כל הקו, אין פריבילגיה של ראש מסעדה. ולא הרענו לבוא ולהגיד אפשר טלאי על טלאי, עד שנתיים, ואז אומרים, חסכנו את הכסף הזה. זה היה הדיון מספר אחת שלנו. שנייה, ליאור, זה לא קשור לאם יש קו או אין קו. בסוף זה התוצר, כאילו, מה שהמט״ש צריך להפיק על פי חוק, על פי התקנות. זאת אומרת, מט״ש הוא נחשב למט״ש גדול, מט״ש תעשייתי, הוא צריך להפיק הולכים לאיכות מסוימת לפי תקנות, לפי החוק של 2010. אז זו הדרישה. אין מנוס. אין מנוס,</w:t>
        </w:r>
      </w:dir>
    </w:p>
    <w:p w14:paraId="16BBA668" w14:textId="77777777" w:rsidR="00473415" w:rsidRDefault="00000000" w:rsidP="00ED13C4">
      <w:pPr>
        <w:bidi/>
        <w:spacing w:after="84" w:line="269" w:lineRule="auto"/>
      </w:pPr>
      <w:dir w:val="ltr">
        <w:r>
          <w:rPr>
            <w:b/>
            <w:color w:val="1B8A9B"/>
            <w:sz w:val="17"/>
          </w:rPr>
          <w:t>[00:33:24–00:34:10]</w:t>
        </w:r>
        <w:r>
          <w:rPr>
            <w:b/>
            <w:color w:val="1B8A9B"/>
            <w:sz w:val="17"/>
          </w:rPr>
          <w:t xml:space="preserve">‬ </w:t>
        </w:r>
        <w:r>
          <w:rPr>
            <w:b/>
            <w:color w:val="1E4E79"/>
            <w:rtl/>
          </w:rPr>
          <w:t xml:space="preserve">גורם מקצועי (לא מזוהה): </w:t>
        </w:r>
        <w:r>
          <w:rPr>
            <w:rtl/>
          </w:rPr>
          <w:t>ופה גם צריך לקחת בחשבון, שאנחנו מדברים פה כאילו שלישונית, זה הכול איכות בקטריאלית, אבל פה גם צריך לקחת בחשבון שיש לך את כל המרכיב התעשייתי של הדברים הכימיים, ולכן זה מתקשר לחלק הראשון של הישיבה, הנושא של מסמך האכיפה והרישוי עסקים, שפה בעצם המועצה צריכה להשקיע. -בכל סיטואציה, אנחנו גם כשעושים את הבדיקות המדגמיות שמחייבים את המפעלים, אנחנו מכניסים את המט״ש כחלק מהבדיקות, בשביל לוודא שני דברים. אחד, שאנחנו יודעים בתקנות הגוף הציבורי. שתיים, שאנחנו יודעים לקשר בין מה יוצא מהמט״ש ומה נכנס אליו, אז מקשרים את הבעיה של המפעל. כי אם המפעל הזה יצא, זו דוגמה, עופרת, ובמט״ש יצא עופרת, אז אנחנו מבינים מאיפה זה בא.</w:t>
        </w:r>
      </w:dir>
    </w:p>
    <w:p w14:paraId="37EBB095" w14:textId="77777777" w:rsidR="00473415" w:rsidRDefault="00000000" w:rsidP="00ED13C4">
      <w:pPr>
        <w:bidi/>
        <w:spacing w:after="84" w:line="269" w:lineRule="auto"/>
      </w:pPr>
      <w:dir w:val="ltr">
        <w:r>
          <w:rPr>
            <w:b/>
            <w:color w:val="1B8A9B"/>
            <w:sz w:val="17"/>
          </w:rPr>
          <w:t>[00:34:10–00:34:58]</w:t>
        </w:r>
        <w:r>
          <w:rPr>
            <w:b/>
            <w:color w:val="1B8A9B"/>
            <w:sz w:val="17"/>
          </w:rPr>
          <w:t xml:space="preserve">‬ </w:t>
        </w:r>
        <w:r>
          <w:rPr>
            <w:b/>
            <w:color w:val="1E4E79"/>
            <w:rtl/>
          </w:rPr>
          <w:t xml:space="preserve">רו״ח פאיז חנא: </w:t>
        </w:r>
        <w:r>
          <w:rPr>
            <w:rtl/>
          </w:rPr>
          <w:t>אז זה היה לנו חשוב מאוד. כשאני שאלתי את השאלה הראשונה, לוחות הזמנים ומה אמרו לפייזי אתמול, אתמול הייתם צריכים לעשות את הדבר הזה. לכן אני קיבלתי את החלפים. כמובן, במקביל למה שאנחנו עושים כרגע, לא בנושא החוזי, בנושא הכספי, זוהר הגיש בקשה לרשות הביוב, נכון, רשות המים, שאנחנו מבקשים גם שהדבר הזה יתוקצב על יתר. אבל אנחנו לא כמו שאנחנו, אנחנו רצים, מביאים את התוצרים ומחלצים חזרה את הכסף ככל שניתן, אחרת זה חלק מהקרעות הביוב שהן שלנו, שכבר אישרנו את הדבר, איש ברק. אישרנו את הבעליכה, אבל אם אנחנו נקבל את האישור של רשות המים, אין בעיה לייצר את הרישום בספרים ולנגבל את זה ל... כמו שאנחנו מכירים, למחזים את זה לקרנות ובימים את זה למליאת המועצה. עוד שאלות, רבותיי?</w:t>
        </w:r>
      </w:dir>
    </w:p>
    <w:p w14:paraId="67E224EF" w14:textId="77777777" w:rsidR="00473415" w:rsidRDefault="00000000" w:rsidP="00ED13C4">
      <w:pPr>
        <w:bidi/>
        <w:spacing w:after="84" w:line="269" w:lineRule="auto"/>
      </w:pPr>
      <w:dir w:val="ltr">
        <w:r>
          <w:rPr>
            <w:b/>
            <w:color w:val="1B8A9B"/>
            <w:sz w:val="17"/>
          </w:rPr>
          <w:t>[00:34:59–00:35:06]</w:t>
        </w:r>
        <w:r>
          <w:rPr>
            <w:b/>
            <w:color w:val="1B8A9B"/>
            <w:sz w:val="17"/>
          </w:rPr>
          <w:t xml:space="preserve">‬ </w:t>
        </w:r>
        <w:r>
          <w:rPr>
            <w:b/>
            <w:color w:val="1E4E79"/>
            <w:rtl/>
          </w:rPr>
          <w:t xml:space="preserve">חבר מועצה (לא מזוהה): </w:t>
        </w:r>
        <w:r>
          <w:rPr>
            <w:rtl/>
          </w:rPr>
          <w:t>-בוא נלך לוועדת זה, לאחר שטעמיים? אנחנו נשלח ועדת שיפוט. הייתה ועדת שיפוט החלטה על כל הפרויקט הזה, מאלף ועתה.</w:t>
        </w:r>
      </w:dir>
    </w:p>
    <w:p w14:paraId="69AFD8BC" w14:textId="77777777" w:rsidR="00473415" w:rsidRDefault="00000000" w:rsidP="00ED13C4">
      <w:pPr>
        <w:bidi/>
        <w:spacing w:after="84" w:line="269" w:lineRule="auto"/>
      </w:pPr>
      <w:dir w:val="ltr">
        <w:r>
          <w:rPr>
            <w:b/>
            <w:color w:val="1B8A9B"/>
            <w:sz w:val="17"/>
          </w:rPr>
          <w:t>[00:35:07–00:36:03]</w:t>
        </w:r>
        <w:r>
          <w:rPr>
            <w:b/>
            <w:color w:val="1B8A9B"/>
            <w:sz w:val="17"/>
          </w:rPr>
          <w:t xml:space="preserve">‬ </w:t>
        </w:r>
        <w:r>
          <w:rPr>
            <w:b/>
            <w:color w:val="1E4E79"/>
            <w:rtl/>
          </w:rPr>
          <w:t xml:space="preserve">רו״ח פאיז חנא: </w:t>
        </w:r>
        <w:r>
          <w:rPr>
            <w:rtl/>
          </w:rPr>
          <w:t>בפרויקט הזה היצגנו מ-14 חלופות, ירדנו ל-6 חלופות, תקן אותי, איתי, ומ-6 חלופות הלכנו ל-2 חלופות, שאנחנו עומדים מאחוריהן, כולל חלופה שאנחנו רוצים כבן תלתפן, והחלופה שאנחנו מציגים אותה זה געתון בכלל, נכון? כן, לא חלופה אחרת. זה אני חושב שעל ידינו שאנחנו אומרים שמה לא יהיה לנו שום חסם, רק תנו לו את הכסף, תנו לו לצאת, אבל כמובן לגעתון זה משהו אזורי, וגעתון עצמו הוא חסם. אתה מכיר את זה? לא, לא, לא, לא, לא, לא, לא, אני מסביר את זה. ואז היה דיון פורה, ואז הציעו חלופה שלישית, שהוצגה בפנינו תוך שבוע, עבדנו על זה, כבר קבעתי פגישה עם אבו סנאן, קיבלתי לפחות שאבו סנאן לא מתנגדים לחלופה. כרגע אנחנו רצים על עוד מקטעים שאנחנו רוצים לוודא אותה, וכולי תקווה שבסוף החודש יש לנו את הוועדה האחרונה, שמסגרתה תוחלט הנושא של התכנונית לאן פנינו לפתרון הקצה שלנו.</w:t>
        </w:r>
      </w:dir>
    </w:p>
    <w:p w14:paraId="1A1AA46D" w14:textId="77777777" w:rsidR="00473415" w:rsidRDefault="00000000" w:rsidP="00ED13C4">
      <w:pPr>
        <w:bidi/>
        <w:spacing w:after="84" w:line="269" w:lineRule="auto"/>
      </w:pPr>
      <w:dir w:val="ltr">
        <w:r>
          <w:rPr>
            <w:b/>
            <w:color w:val="1B8A9B"/>
            <w:sz w:val="17"/>
          </w:rPr>
          <w:t>[00:36:03–00:36:39]</w:t>
        </w:r>
        <w:r>
          <w:rPr>
            <w:b/>
            <w:color w:val="1B8A9B"/>
            <w:sz w:val="17"/>
          </w:rPr>
          <w:t xml:space="preserve">‬ </w:t>
        </w:r>
        <w:r>
          <w:rPr>
            <w:b/>
            <w:color w:val="1E4E79"/>
            <w:rtl/>
          </w:rPr>
          <w:t xml:space="preserve">רו״ח פאיז חנא: </w:t>
        </w:r>
        <w:r>
          <w:rPr>
            <w:rtl/>
          </w:rPr>
          <w:t>משם אנחנו עוברים את האירוע של הכסף, האם צריך תוספת כסף, לא צריך תוספת כסף, אבל יש לנו כבר את הפול הראשון של 40, כמה יש לנו? מיליון שקל יש עוד כבר להתחיל לזוז ולהתניע את הדבר הזה ולקבוע עבודה מוגמרת. זה האירוע רבותיי, אבל נחזור כרגע לבקשה שלנו, זה הגדלת החוזה. אז אני מבקש להעלות לסדר היום את אישור הגדלת ההתקשרות הקיימת עם חברת GES, BlueGen Water, לצורך שיפוץ ושדרוג המערך השלישוני במט״ש מגדל תפן באחוז שנקבע בחוות הדעת העולה על 25%. מי בעד?</w:t>
        </w:r>
      </w:dir>
    </w:p>
    <w:p w14:paraId="0B22B44E" w14:textId="77777777" w:rsidR="00473415" w:rsidRDefault="00000000" w:rsidP="00ED13C4">
      <w:pPr>
        <w:bidi/>
        <w:spacing w:after="84" w:line="269" w:lineRule="auto"/>
      </w:pPr>
      <w:dir w:val="ltr">
        <w:r>
          <w:rPr>
            <w:b/>
            <w:color w:val="1B8A9B"/>
            <w:sz w:val="17"/>
          </w:rPr>
          <w:t>[00:36:43–00:37:45]</w:t>
        </w:r>
        <w:r>
          <w:rPr>
            <w:b/>
            <w:color w:val="1B8A9B"/>
            <w:sz w:val="17"/>
          </w:rPr>
          <w:t xml:space="preserve">‬ </w:t>
        </w:r>
        <w:r>
          <w:rPr>
            <w:b/>
            <w:color w:val="1E4E79"/>
            <w:rtl/>
          </w:rPr>
          <w:t xml:space="preserve">רו״ח פאיז חנא: </w:t>
        </w:r>
        <w:r>
          <w:rPr>
            <w:rtl/>
          </w:rPr>
          <w:t>אבו מכבוד, גם. הנושא האחרון בסדר-היום זה נושא שמגיע אלינו כבקשה ופנייה ממשרד הפנים. אישור עיסוק נוסף ליום הבחירות הארציות למבקר המועצה. ביום 27 באוקטובר 2026 עתידות להתקיים בחירות ארציות לכנסת. מדובר ביום שבתון במדינה. מבקר הרשות ביקש את אישור למלאת עבודתו כרכז סיעות עבור ועדת הבחירות בהיקף של 50 שעות חודשיות עד ליום הבחירות, וכן ביום הבחירות עצמו. על פי הנחיות משרד הפנים נדרש אישור מליאת המועצה לאשר את עיסוקו הנוסף המבוקש. עמדת היועץ המשפטי היא שאין מניעה משפטית, שכן משרתו של מבקר המועצה הינה חלקית, 50%, כי מדובר בעיסוק זמני אד הוק לצורך הבחירות, ואין בו בשום התנגשות אינטרסים עם עבודתו של מבקר הרשות המקומית, ולפי מי תוונתי גם העבודה היא אחרי שעות העבודה הרגילה. אז זאת בקשתו של מבקר שהוא שלנו כאן, ואני מבקש לעלות את זה להצבעה. מי בעד?</w:t>
        </w:r>
      </w:dir>
    </w:p>
    <w:p w14:paraId="4D6BCB7C" w14:textId="77777777" w:rsidR="00473415" w:rsidRDefault="00000000" w:rsidP="00ED13C4">
      <w:pPr>
        <w:bidi/>
        <w:spacing w:after="84" w:line="269" w:lineRule="auto"/>
      </w:pPr>
      <w:dir w:val="ltr">
        <w:r>
          <w:rPr>
            <w:b/>
            <w:color w:val="1B8A9B"/>
            <w:sz w:val="17"/>
          </w:rPr>
          <w:t>[00:37:48–00:37:54]</w:t>
        </w:r>
        <w:r>
          <w:rPr>
            <w:b/>
            <w:color w:val="1B8A9B"/>
            <w:sz w:val="17"/>
          </w:rPr>
          <w:t xml:space="preserve">‬ </w:t>
        </w:r>
        <w:r>
          <w:rPr>
            <w:b/>
            <w:color w:val="1E4E79"/>
            <w:rtl/>
          </w:rPr>
          <w:t xml:space="preserve">חברי המועצה / רו״ח פאיז חנא: </w:t>
        </w:r>
        <w:r>
          <w:rPr>
            <w:rtl/>
          </w:rPr>
          <w:t>פה אחד. תודה רבה, חברים. אני נועל את הישיבה, מודה לכם מאוד על שיתוף הפעולה,</w:t>
        </w:r>
      </w:dir>
    </w:p>
    <w:p w14:paraId="3B6A21E6" w14:textId="77777777" w:rsidR="00473415" w:rsidRDefault="00000000" w:rsidP="00ED13C4">
      <w:pPr>
        <w:bidi/>
        <w:spacing w:after="84" w:line="269" w:lineRule="auto"/>
      </w:pPr>
      <w:dir w:val="ltr">
        <w:r>
          <w:rPr>
            <w:b/>
            <w:color w:val="1B8A9B"/>
            <w:sz w:val="17"/>
          </w:rPr>
          <w:t>[00:37:54–00:38:06]</w:t>
        </w:r>
        <w:r>
          <w:rPr>
            <w:b/>
            <w:color w:val="1B8A9B"/>
            <w:sz w:val="17"/>
          </w:rPr>
          <w:t xml:space="preserve">‬ </w:t>
        </w:r>
        <w:r>
          <w:rPr>
            <w:b/>
            <w:color w:val="1E4E79"/>
            <w:rtl/>
          </w:rPr>
          <w:t xml:space="preserve">רו״ח פאיז חנא: </w:t>
        </w:r>
        <w:r>
          <w:rPr>
            <w:rtl/>
          </w:rPr>
          <w:t>ואנחנו נמשיך ביחד לפתח את מגדל תפן והגליל. תודה רבה חברים. תודה רבה. (ל.ב.) כן, כן. אני צריך רק את חבר הוועדה חמש דקות ואתם תיקחו.</w:t>
        </w:r>
      </w:dir>
    </w:p>
    <w:p w14:paraId="71A343D3" w14:textId="77777777" w:rsidR="00473415" w:rsidRDefault="00000000" w:rsidP="00ED13C4">
      <w:pPr>
        <w:bidi/>
        <w:spacing w:after="84" w:line="269" w:lineRule="auto"/>
      </w:pPr>
      <w:dir w:val="ltr">
        <w:r>
          <w:rPr>
            <w:b/>
            <w:color w:val="1B8A9B"/>
            <w:sz w:val="17"/>
          </w:rPr>
          <w:t>[00:38:06–00:38:11]</w:t>
        </w:r>
        <w:r>
          <w:rPr>
            <w:b/>
            <w:color w:val="1B8A9B"/>
            <w:sz w:val="17"/>
          </w:rPr>
          <w:t xml:space="preserve">‬ </w:t>
        </w:r>
        <w:r>
          <w:rPr>
            <w:b/>
            <w:color w:val="1E4E79"/>
            <w:rtl/>
          </w:rPr>
          <w:t xml:space="preserve">דוברים (לאחר נעילת הישיבה): </w:t>
        </w:r>
        <w:r>
          <w:rPr>
            <w:rtl/>
          </w:rPr>
          <w:t>מה לעשות? אבל קצת שלחם מה אתה רוצה? תקציב ככה, תודה רבה. תודה רבה.</w:t>
        </w:r>
      </w:dir>
    </w:p>
    <w:p w14:paraId="1F6DFC9A" w14:textId="77777777" w:rsidR="00473415" w:rsidRDefault="00000000" w:rsidP="00ED13C4">
      <w:pPr>
        <w:keepNext/>
        <w:pBdr>
          <w:bottom w:val="single" w:sz="6" w:space="1" w:color="1B8A9B"/>
        </w:pBdr>
        <w:bidi/>
        <w:spacing w:before="200" w:after="100"/>
      </w:pPr>
      <w:r>
        <w:rPr>
          <w:b/>
          <w:color w:val="1E4E79"/>
          <w:sz w:val="26"/>
          <w:rtl/>
        </w:rPr>
        <w:t>סיום</w:t>
      </w:r>
    </w:p>
    <w:p w14:paraId="598058AA" w14:textId="77777777" w:rsidR="00473415" w:rsidRDefault="00000000" w:rsidP="00ED13C4">
      <w:pPr>
        <w:bidi/>
      </w:pPr>
      <w:r>
        <w:rPr>
          <w:i/>
          <w:color w:val="1E4E79"/>
          <w:sz w:val="19"/>
          <w:rtl/>
        </w:rPr>
        <w:t>הישיבה ננעלה בחותמת הזמן 00:37:49 בקירוב. לאחר הנעילה נשמעו שיחות קצרות בחדר, חלקן בלתי ברורות.</w:t>
      </w:r>
    </w:p>
    <w:p w14:paraId="2BD65EDB" w14:textId="77777777" w:rsidR="00473415" w:rsidRDefault="00000000" w:rsidP="00ED13C4">
      <w:pPr>
        <w:bidi/>
        <w:spacing w:before="160"/>
      </w:pPr>
      <w:r>
        <w:rPr>
          <w:i/>
          <w:color w:val="59636A"/>
          <w:sz w:val="18"/>
          <w:rtl/>
        </w:rPr>
        <w:t>לפני פרסום רשמי מומלץ להשלים אימות מול רשימת הנוכחות החתומה ולבדוק ידנית את הקטעים המסומנים (ל.ב.)/(מקוטע).</w:t>
      </w:r>
    </w:p>
    <w:sectPr w:rsidR="00473415" w:rsidSect="00034616">
      <w:headerReference w:type="even" r:id="rId11"/>
      <w:headerReference w:type="default" r:id="rId12"/>
      <w:footerReference w:type="even" r:id="rId13"/>
      <w:footerReference w:type="default" r:id="rId14"/>
      <w:headerReference w:type="first" r:id="rId15"/>
      <w:footerReference w:type="first" r:id="rId16"/>
      <w:pgSz w:w="11906" w:h="16838"/>
      <w:pgMar w:top="1757" w:right="879" w:bottom="1276" w:left="879" w:header="198" w:footer="19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C0AF1" w14:textId="77777777" w:rsidR="00DD2B7E" w:rsidRDefault="00DD2B7E">
      <w:pPr>
        <w:spacing w:after="0" w:line="240" w:lineRule="auto"/>
      </w:pPr>
      <w:r>
        <w:separator/>
      </w:r>
    </w:p>
  </w:endnote>
  <w:endnote w:type="continuationSeparator" w:id="0">
    <w:p w14:paraId="322977B1" w14:textId="77777777" w:rsidR="00DD2B7E" w:rsidRDefault="00DD2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8837" w14:textId="77777777" w:rsidR="00473415" w:rsidRDefault="00000000">
    <w:pPr>
      <w:pBdr>
        <w:top w:val="single" w:sz="12" w:space="1" w:color="1B8A9B"/>
      </w:pBdr>
      <w:bidi/>
      <w:spacing w:after="0" w:line="240" w:lineRule="auto"/>
      <w:jc w:val="center"/>
    </w:pPr>
    <w:r>
      <w:rPr>
        <w:b/>
        <w:color w:val="1E4E79"/>
        <w:sz w:val="17"/>
        <w:rtl/>
      </w:rPr>
      <w:t xml:space="preserve">ראש </w:t>
    </w:r>
    <w:proofErr w:type="spellStart"/>
    <w:proofErr w:type="gramStart"/>
    <w:r>
      <w:rPr>
        <w:b/>
        <w:color w:val="1E4E79"/>
        <w:sz w:val="17"/>
        <w:rtl/>
      </w:rPr>
      <w:t>מועצה</w:t>
    </w:r>
    <w:proofErr w:type="spellEnd"/>
    <w:r>
      <w:rPr>
        <w:b/>
        <w:color w:val="1E4E79"/>
        <w:sz w:val="17"/>
        <w:rtl/>
      </w:rPr>
      <w:t xml:space="preserve">  |</w:t>
    </w:r>
    <w:proofErr w:type="gramEnd"/>
    <w:r>
      <w:rPr>
        <w:b/>
        <w:color w:val="1E4E79"/>
        <w:sz w:val="17"/>
        <w:rtl/>
      </w:rPr>
      <w:t xml:space="preserve">  </w:t>
    </w:r>
    <w:proofErr w:type="spellStart"/>
    <w:r>
      <w:rPr>
        <w:b/>
        <w:color w:val="1E4E79"/>
        <w:sz w:val="17"/>
        <w:rtl/>
      </w:rPr>
      <w:t>מועצה</w:t>
    </w:r>
    <w:proofErr w:type="spellEnd"/>
    <w:r>
      <w:rPr>
        <w:b/>
        <w:color w:val="1E4E79"/>
        <w:sz w:val="17"/>
        <w:rtl/>
      </w:rPr>
      <w:t xml:space="preserve"> מקומית </w:t>
    </w:r>
    <w:proofErr w:type="spellStart"/>
    <w:r>
      <w:rPr>
        <w:b/>
        <w:color w:val="1E4E79"/>
        <w:sz w:val="17"/>
        <w:rtl/>
      </w:rPr>
      <w:t>תעשייתית</w:t>
    </w:r>
    <w:proofErr w:type="spellEnd"/>
    <w:r>
      <w:rPr>
        <w:b/>
        <w:color w:val="1E4E79"/>
        <w:sz w:val="17"/>
        <w:rtl/>
      </w:rPr>
      <w:t xml:space="preserve"> מגדל </w:t>
    </w:r>
    <w:proofErr w:type="gramStart"/>
    <w:r>
      <w:rPr>
        <w:b/>
        <w:color w:val="1E4E79"/>
        <w:sz w:val="17"/>
        <w:rtl/>
      </w:rPr>
      <w:t>תפן  |</w:t>
    </w:r>
    <w:proofErr w:type="gramEnd"/>
    <w:r>
      <w:rPr>
        <w:b/>
        <w:color w:val="1E4E79"/>
        <w:sz w:val="17"/>
        <w:rtl/>
      </w:rPr>
      <w:t xml:space="preserve">  </w:t>
    </w:r>
    <w:proofErr w:type="spellStart"/>
    <w:r>
      <w:rPr>
        <w:b/>
        <w:color w:val="1E4E79"/>
        <w:sz w:val="17"/>
        <w:rtl/>
      </w:rPr>
      <w:t>Local</w:t>
    </w:r>
    <w:proofErr w:type="spellEnd"/>
    <w:r>
      <w:rPr>
        <w:b/>
        <w:color w:val="1E4E79"/>
        <w:sz w:val="17"/>
        <w:rtl/>
      </w:rPr>
      <w:t xml:space="preserve"> </w:t>
    </w:r>
    <w:proofErr w:type="spellStart"/>
    <w:r>
      <w:rPr>
        <w:b/>
        <w:color w:val="1E4E79"/>
        <w:sz w:val="17"/>
        <w:rtl/>
      </w:rPr>
      <w:t>Council</w:t>
    </w:r>
    <w:proofErr w:type="spellEnd"/>
    <w:r>
      <w:rPr>
        <w:b/>
        <w:color w:val="1E4E79"/>
        <w:sz w:val="17"/>
        <w:rtl/>
      </w:rPr>
      <w:t xml:space="preserve"> </w:t>
    </w:r>
    <w:proofErr w:type="spellStart"/>
    <w:r>
      <w:rPr>
        <w:b/>
        <w:color w:val="1E4E79"/>
        <w:sz w:val="17"/>
        <w:rtl/>
      </w:rPr>
      <w:t>Migdal</w:t>
    </w:r>
    <w:proofErr w:type="spellEnd"/>
    <w:r>
      <w:rPr>
        <w:b/>
        <w:color w:val="1E4E79"/>
        <w:sz w:val="17"/>
        <w:rtl/>
      </w:rPr>
      <w:t xml:space="preserve"> </w:t>
    </w:r>
    <w:proofErr w:type="spellStart"/>
    <w:r>
      <w:rPr>
        <w:b/>
        <w:color w:val="1E4E79"/>
        <w:sz w:val="17"/>
        <w:rtl/>
      </w:rPr>
      <w:t>Tefen</w:t>
    </w:r>
    <w:proofErr w:type="spellEnd"/>
    <w:r>
      <w:rPr>
        <w:b/>
        <w:color w:val="1E4E79"/>
        <w:sz w:val="17"/>
        <w:rtl/>
      </w:rPr>
      <w:br/>
    </w:r>
    <w:proofErr w:type="spellStart"/>
    <w:r>
      <w:rPr>
        <w:sz w:val="15"/>
        <w:rtl/>
      </w:rPr>
      <w:t>ת.ד</w:t>
    </w:r>
    <w:proofErr w:type="spellEnd"/>
    <w:r>
      <w:rPr>
        <w:sz w:val="15"/>
        <w:rtl/>
      </w:rPr>
      <w:t xml:space="preserve">. 68, מגדל תפן </w:t>
    </w:r>
    <w:proofErr w:type="gramStart"/>
    <w:r>
      <w:rPr>
        <w:sz w:val="15"/>
        <w:rtl/>
      </w:rPr>
      <w:t>2495900  |</w:t>
    </w:r>
    <w:proofErr w:type="gramEnd"/>
    <w:r>
      <w:rPr>
        <w:sz w:val="15"/>
        <w:rtl/>
      </w:rPr>
      <w:t xml:space="preserve">  טל׳ 04-</w:t>
    </w:r>
    <w:proofErr w:type="gramStart"/>
    <w:r>
      <w:rPr>
        <w:sz w:val="15"/>
        <w:rtl/>
      </w:rPr>
      <w:t>9079001  |</w:t>
    </w:r>
    <w:proofErr w:type="gramEnd"/>
    <w:r>
      <w:rPr>
        <w:sz w:val="15"/>
        <w:rtl/>
      </w:rPr>
      <w:t xml:space="preserve">  </w:t>
    </w:r>
    <w:proofErr w:type="spellStart"/>
    <w:r>
      <w:rPr>
        <w:sz w:val="15"/>
        <w:rtl/>
      </w:rPr>
      <w:t>פקס</w:t>
    </w:r>
    <w:proofErr w:type="spellEnd"/>
    <w:r>
      <w:rPr>
        <w:sz w:val="15"/>
        <w:rtl/>
      </w:rPr>
      <w:t xml:space="preserve"> 04-</w:t>
    </w:r>
    <w:proofErr w:type="gramStart"/>
    <w:r>
      <w:rPr>
        <w:sz w:val="15"/>
        <w:rtl/>
      </w:rPr>
      <w:t>9872329  |</w:t>
    </w:r>
    <w:proofErr w:type="gramEnd"/>
    <w:r>
      <w:rPr>
        <w:sz w:val="15"/>
        <w:rtl/>
      </w:rPr>
      <w:t xml:space="preserve">  www.tefen.muni.il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FD7E" w14:textId="77777777" w:rsidR="00473415" w:rsidRDefault="00000000">
    <w:pPr>
      <w:pBdr>
        <w:top w:val="single" w:sz="12" w:space="1" w:color="1B8A9B"/>
      </w:pBdr>
      <w:bidi/>
      <w:spacing w:after="0" w:line="240" w:lineRule="auto"/>
      <w:jc w:val="center"/>
    </w:pPr>
    <w:r>
      <w:rPr>
        <w:b/>
        <w:color w:val="1E4E79"/>
        <w:sz w:val="17"/>
        <w:rtl/>
      </w:rPr>
      <w:t xml:space="preserve">ראש </w:t>
    </w:r>
    <w:proofErr w:type="spellStart"/>
    <w:proofErr w:type="gramStart"/>
    <w:r>
      <w:rPr>
        <w:b/>
        <w:color w:val="1E4E79"/>
        <w:sz w:val="17"/>
        <w:rtl/>
      </w:rPr>
      <w:t>מועצה</w:t>
    </w:r>
    <w:proofErr w:type="spellEnd"/>
    <w:r>
      <w:rPr>
        <w:b/>
        <w:color w:val="1E4E79"/>
        <w:sz w:val="17"/>
        <w:rtl/>
      </w:rPr>
      <w:t xml:space="preserve">  |</w:t>
    </w:r>
    <w:proofErr w:type="gramEnd"/>
    <w:r>
      <w:rPr>
        <w:b/>
        <w:color w:val="1E4E79"/>
        <w:sz w:val="17"/>
        <w:rtl/>
      </w:rPr>
      <w:t xml:space="preserve">  </w:t>
    </w:r>
    <w:proofErr w:type="spellStart"/>
    <w:r>
      <w:rPr>
        <w:b/>
        <w:color w:val="1E4E79"/>
        <w:sz w:val="17"/>
        <w:rtl/>
      </w:rPr>
      <w:t>מועצה</w:t>
    </w:r>
    <w:proofErr w:type="spellEnd"/>
    <w:r>
      <w:rPr>
        <w:b/>
        <w:color w:val="1E4E79"/>
        <w:sz w:val="17"/>
        <w:rtl/>
      </w:rPr>
      <w:t xml:space="preserve"> מקומית </w:t>
    </w:r>
    <w:proofErr w:type="spellStart"/>
    <w:r>
      <w:rPr>
        <w:b/>
        <w:color w:val="1E4E79"/>
        <w:sz w:val="17"/>
        <w:rtl/>
      </w:rPr>
      <w:t>תעשייתית</w:t>
    </w:r>
    <w:proofErr w:type="spellEnd"/>
    <w:r>
      <w:rPr>
        <w:b/>
        <w:color w:val="1E4E79"/>
        <w:sz w:val="17"/>
        <w:rtl/>
      </w:rPr>
      <w:t xml:space="preserve"> מגדל </w:t>
    </w:r>
    <w:proofErr w:type="gramStart"/>
    <w:r>
      <w:rPr>
        <w:b/>
        <w:color w:val="1E4E79"/>
        <w:sz w:val="17"/>
        <w:rtl/>
      </w:rPr>
      <w:t>תפן  |</w:t>
    </w:r>
    <w:proofErr w:type="gramEnd"/>
    <w:r>
      <w:rPr>
        <w:b/>
        <w:color w:val="1E4E79"/>
        <w:sz w:val="17"/>
        <w:rtl/>
      </w:rPr>
      <w:t xml:space="preserve">  </w:t>
    </w:r>
    <w:proofErr w:type="spellStart"/>
    <w:r>
      <w:rPr>
        <w:b/>
        <w:color w:val="1E4E79"/>
        <w:sz w:val="17"/>
        <w:rtl/>
      </w:rPr>
      <w:t>Local</w:t>
    </w:r>
    <w:proofErr w:type="spellEnd"/>
    <w:r>
      <w:rPr>
        <w:b/>
        <w:color w:val="1E4E79"/>
        <w:sz w:val="17"/>
        <w:rtl/>
      </w:rPr>
      <w:t xml:space="preserve"> </w:t>
    </w:r>
    <w:proofErr w:type="spellStart"/>
    <w:r>
      <w:rPr>
        <w:b/>
        <w:color w:val="1E4E79"/>
        <w:sz w:val="17"/>
        <w:rtl/>
      </w:rPr>
      <w:t>Council</w:t>
    </w:r>
    <w:proofErr w:type="spellEnd"/>
    <w:r>
      <w:rPr>
        <w:b/>
        <w:color w:val="1E4E79"/>
        <w:sz w:val="17"/>
        <w:rtl/>
      </w:rPr>
      <w:t xml:space="preserve"> </w:t>
    </w:r>
    <w:proofErr w:type="spellStart"/>
    <w:r>
      <w:rPr>
        <w:b/>
        <w:color w:val="1E4E79"/>
        <w:sz w:val="17"/>
        <w:rtl/>
      </w:rPr>
      <w:t>Migdal</w:t>
    </w:r>
    <w:proofErr w:type="spellEnd"/>
    <w:r>
      <w:rPr>
        <w:b/>
        <w:color w:val="1E4E79"/>
        <w:sz w:val="17"/>
        <w:rtl/>
      </w:rPr>
      <w:t xml:space="preserve"> </w:t>
    </w:r>
    <w:proofErr w:type="spellStart"/>
    <w:r>
      <w:rPr>
        <w:b/>
        <w:color w:val="1E4E79"/>
        <w:sz w:val="17"/>
        <w:rtl/>
      </w:rPr>
      <w:t>Tefen</w:t>
    </w:r>
    <w:proofErr w:type="spellEnd"/>
    <w:r>
      <w:rPr>
        <w:b/>
        <w:color w:val="1E4E79"/>
        <w:sz w:val="17"/>
        <w:rtl/>
      </w:rPr>
      <w:br/>
    </w:r>
    <w:proofErr w:type="spellStart"/>
    <w:r>
      <w:rPr>
        <w:sz w:val="15"/>
        <w:rtl/>
      </w:rPr>
      <w:t>ת.ד</w:t>
    </w:r>
    <w:proofErr w:type="spellEnd"/>
    <w:r>
      <w:rPr>
        <w:sz w:val="15"/>
        <w:rtl/>
      </w:rPr>
      <w:t xml:space="preserve">. 68, מגדל תפן </w:t>
    </w:r>
    <w:proofErr w:type="gramStart"/>
    <w:r>
      <w:rPr>
        <w:sz w:val="15"/>
        <w:rtl/>
      </w:rPr>
      <w:t>2495900  |</w:t>
    </w:r>
    <w:proofErr w:type="gramEnd"/>
    <w:r>
      <w:rPr>
        <w:sz w:val="15"/>
        <w:rtl/>
      </w:rPr>
      <w:t xml:space="preserve">  טל׳ 04-</w:t>
    </w:r>
    <w:proofErr w:type="gramStart"/>
    <w:r>
      <w:rPr>
        <w:sz w:val="15"/>
        <w:rtl/>
      </w:rPr>
      <w:t>9079001  |</w:t>
    </w:r>
    <w:proofErr w:type="gramEnd"/>
    <w:r>
      <w:rPr>
        <w:sz w:val="15"/>
        <w:rtl/>
      </w:rPr>
      <w:t xml:space="preserve">  </w:t>
    </w:r>
    <w:proofErr w:type="spellStart"/>
    <w:r>
      <w:rPr>
        <w:sz w:val="15"/>
        <w:rtl/>
      </w:rPr>
      <w:t>פקס</w:t>
    </w:r>
    <w:proofErr w:type="spellEnd"/>
    <w:r>
      <w:rPr>
        <w:sz w:val="15"/>
        <w:rtl/>
      </w:rPr>
      <w:t xml:space="preserve"> 04-</w:t>
    </w:r>
    <w:proofErr w:type="gramStart"/>
    <w:r>
      <w:rPr>
        <w:sz w:val="15"/>
        <w:rtl/>
      </w:rPr>
      <w:t>9872329  |</w:t>
    </w:r>
    <w:proofErr w:type="gramEnd"/>
    <w:r>
      <w:rPr>
        <w:sz w:val="15"/>
        <w:rtl/>
      </w:rPr>
      <w:t xml:space="preserve">  www.tefen.muni.il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CDBD5" w14:textId="77777777" w:rsidR="00473415" w:rsidRDefault="00000000">
    <w:pPr>
      <w:pBdr>
        <w:top w:val="single" w:sz="12" w:space="1" w:color="1B8A9B"/>
      </w:pBdr>
      <w:bidi/>
      <w:spacing w:after="0" w:line="240" w:lineRule="auto"/>
      <w:jc w:val="center"/>
    </w:pPr>
    <w:r>
      <w:rPr>
        <w:b/>
        <w:color w:val="1E4E79"/>
        <w:sz w:val="17"/>
        <w:rtl/>
      </w:rPr>
      <w:t xml:space="preserve">ראש </w:t>
    </w:r>
    <w:proofErr w:type="spellStart"/>
    <w:proofErr w:type="gramStart"/>
    <w:r>
      <w:rPr>
        <w:b/>
        <w:color w:val="1E4E79"/>
        <w:sz w:val="17"/>
        <w:rtl/>
      </w:rPr>
      <w:t>מועצה</w:t>
    </w:r>
    <w:proofErr w:type="spellEnd"/>
    <w:r>
      <w:rPr>
        <w:b/>
        <w:color w:val="1E4E79"/>
        <w:sz w:val="17"/>
        <w:rtl/>
      </w:rPr>
      <w:t xml:space="preserve">  |</w:t>
    </w:r>
    <w:proofErr w:type="gramEnd"/>
    <w:r>
      <w:rPr>
        <w:b/>
        <w:color w:val="1E4E79"/>
        <w:sz w:val="17"/>
        <w:rtl/>
      </w:rPr>
      <w:t xml:space="preserve">  </w:t>
    </w:r>
    <w:proofErr w:type="spellStart"/>
    <w:r>
      <w:rPr>
        <w:b/>
        <w:color w:val="1E4E79"/>
        <w:sz w:val="17"/>
        <w:rtl/>
      </w:rPr>
      <w:t>מועצה</w:t>
    </w:r>
    <w:proofErr w:type="spellEnd"/>
    <w:r>
      <w:rPr>
        <w:b/>
        <w:color w:val="1E4E79"/>
        <w:sz w:val="17"/>
        <w:rtl/>
      </w:rPr>
      <w:t xml:space="preserve"> מקומית </w:t>
    </w:r>
    <w:proofErr w:type="spellStart"/>
    <w:r>
      <w:rPr>
        <w:b/>
        <w:color w:val="1E4E79"/>
        <w:sz w:val="17"/>
        <w:rtl/>
      </w:rPr>
      <w:t>תעשייתית</w:t>
    </w:r>
    <w:proofErr w:type="spellEnd"/>
    <w:r>
      <w:rPr>
        <w:b/>
        <w:color w:val="1E4E79"/>
        <w:sz w:val="17"/>
        <w:rtl/>
      </w:rPr>
      <w:t xml:space="preserve"> מגדל </w:t>
    </w:r>
    <w:proofErr w:type="gramStart"/>
    <w:r>
      <w:rPr>
        <w:b/>
        <w:color w:val="1E4E79"/>
        <w:sz w:val="17"/>
        <w:rtl/>
      </w:rPr>
      <w:t>תפן  |</w:t>
    </w:r>
    <w:proofErr w:type="gramEnd"/>
    <w:r>
      <w:rPr>
        <w:b/>
        <w:color w:val="1E4E79"/>
        <w:sz w:val="17"/>
        <w:rtl/>
      </w:rPr>
      <w:t xml:space="preserve">  </w:t>
    </w:r>
    <w:proofErr w:type="spellStart"/>
    <w:r>
      <w:rPr>
        <w:b/>
        <w:color w:val="1E4E79"/>
        <w:sz w:val="17"/>
        <w:rtl/>
      </w:rPr>
      <w:t>Local</w:t>
    </w:r>
    <w:proofErr w:type="spellEnd"/>
    <w:r>
      <w:rPr>
        <w:b/>
        <w:color w:val="1E4E79"/>
        <w:sz w:val="17"/>
        <w:rtl/>
      </w:rPr>
      <w:t xml:space="preserve"> </w:t>
    </w:r>
    <w:proofErr w:type="spellStart"/>
    <w:r>
      <w:rPr>
        <w:b/>
        <w:color w:val="1E4E79"/>
        <w:sz w:val="17"/>
        <w:rtl/>
      </w:rPr>
      <w:t>Council</w:t>
    </w:r>
    <w:proofErr w:type="spellEnd"/>
    <w:r>
      <w:rPr>
        <w:b/>
        <w:color w:val="1E4E79"/>
        <w:sz w:val="17"/>
        <w:rtl/>
      </w:rPr>
      <w:t xml:space="preserve"> </w:t>
    </w:r>
    <w:proofErr w:type="spellStart"/>
    <w:r>
      <w:rPr>
        <w:b/>
        <w:color w:val="1E4E79"/>
        <w:sz w:val="17"/>
        <w:rtl/>
      </w:rPr>
      <w:t>Migdal</w:t>
    </w:r>
    <w:proofErr w:type="spellEnd"/>
    <w:r>
      <w:rPr>
        <w:b/>
        <w:color w:val="1E4E79"/>
        <w:sz w:val="17"/>
        <w:rtl/>
      </w:rPr>
      <w:t xml:space="preserve"> </w:t>
    </w:r>
    <w:proofErr w:type="spellStart"/>
    <w:r>
      <w:rPr>
        <w:b/>
        <w:color w:val="1E4E79"/>
        <w:sz w:val="17"/>
        <w:rtl/>
      </w:rPr>
      <w:t>Tefen</w:t>
    </w:r>
    <w:proofErr w:type="spellEnd"/>
    <w:r>
      <w:rPr>
        <w:b/>
        <w:color w:val="1E4E79"/>
        <w:sz w:val="17"/>
        <w:rtl/>
      </w:rPr>
      <w:br/>
    </w:r>
    <w:proofErr w:type="spellStart"/>
    <w:r>
      <w:rPr>
        <w:sz w:val="15"/>
        <w:rtl/>
      </w:rPr>
      <w:t>ת.ד</w:t>
    </w:r>
    <w:proofErr w:type="spellEnd"/>
    <w:r>
      <w:rPr>
        <w:sz w:val="15"/>
        <w:rtl/>
      </w:rPr>
      <w:t xml:space="preserve">. 68, מגדל תפן </w:t>
    </w:r>
    <w:proofErr w:type="gramStart"/>
    <w:r>
      <w:rPr>
        <w:sz w:val="15"/>
        <w:rtl/>
      </w:rPr>
      <w:t>2495900  |</w:t>
    </w:r>
    <w:proofErr w:type="gramEnd"/>
    <w:r>
      <w:rPr>
        <w:sz w:val="15"/>
        <w:rtl/>
      </w:rPr>
      <w:t xml:space="preserve">  טל׳ 04-</w:t>
    </w:r>
    <w:proofErr w:type="gramStart"/>
    <w:r>
      <w:rPr>
        <w:sz w:val="15"/>
        <w:rtl/>
      </w:rPr>
      <w:t>9079001  |</w:t>
    </w:r>
    <w:proofErr w:type="gramEnd"/>
    <w:r>
      <w:rPr>
        <w:sz w:val="15"/>
        <w:rtl/>
      </w:rPr>
      <w:t xml:space="preserve">  </w:t>
    </w:r>
    <w:proofErr w:type="spellStart"/>
    <w:r>
      <w:rPr>
        <w:sz w:val="15"/>
        <w:rtl/>
      </w:rPr>
      <w:t>פקס</w:t>
    </w:r>
    <w:proofErr w:type="spellEnd"/>
    <w:r>
      <w:rPr>
        <w:sz w:val="15"/>
        <w:rtl/>
      </w:rPr>
      <w:t xml:space="preserve"> 04-</w:t>
    </w:r>
    <w:proofErr w:type="gramStart"/>
    <w:r>
      <w:rPr>
        <w:sz w:val="15"/>
        <w:rtl/>
      </w:rPr>
      <w:t>9872329  |</w:t>
    </w:r>
    <w:proofErr w:type="gramEnd"/>
    <w:r>
      <w:rPr>
        <w:sz w:val="15"/>
        <w:rtl/>
      </w:rPr>
      <w:t xml:space="preserve">  www.tefen.muni.il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DC1DE" w14:textId="77777777" w:rsidR="00DD2B7E" w:rsidRDefault="00DD2B7E">
      <w:pPr>
        <w:spacing w:after="0" w:line="240" w:lineRule="auto"/>
      </w:pPr>
      <w:r>
        <w:separator/>
      </w:r>
    </w:p>
  </w:footnote>
  <w:footnote w:type="continuationSeparator" w:id="0">
    <w:p w14:paraId="62CA7EB9" w14:textId="77777777" w:rsidR="00DD2B7E" w:rsidRDefault="00DD2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9594" w14:textId="77777777" w:rsidR="00473415" w:rsidRDefault="00000000">
    <w:pPr>
      <w:pBdr>
        <w:bottom w:val="single" w:sz="14" w:space="1" w:color="1B8A9B"/>
      </w:pBdr>
      <w:bidi/>
      <w:spacing w:before="60" w:after="20"/>
      <w:jc w:val="center"/>
    </w:pPr>
    <w:proofErr w:type="spellStart"/>
    <w:r>
      <w:rPr>
        <w:b/>
        <w:color w:val="1E4E79"/>
        <w:rtl/>
      </w:rPr>
      <w:t>מועצה</w:t>
    </w:r>
    <w:proofErr w:type="spellEnd"/>
    <w:r>
      <w:rPr>
        <w:b/>
        <w:color w:val="1E4E79"/>
        <w:rtl/>
      </w:rPr>
      <w:t xml:space="preserve"> מקומית </w:t>
    </w:r>
    <w:proofErr w:type="spellStart"/>
    <w:r>
      <w:rPr>
        <w:b/>
        <w:color w:val="1E4E79"/>
        <w:rtl/>
      </w:rPr>
      <w:t>תעשייתית</w:t>
    </w:r>
    <w:proofErr w:type="spellEnd"/>
    <w:r>
      <w:rPr>
        <w:b/>
        <w:color w:val="1E4E79"/>
        <w:rtl/>
      </w:rPr>
      <w:t xml:space="preserve"> מגדל </w:t>
    </w:r>
    <w:proofErr w:type="gramStart"/>
    <w:r>
      <w:rPr>
        <w:b/>
        <w:color w:val="1E4E79"/>
        <w:rtl/>
      </w:rPr>
      <w:t>תפן  |</w:t>
    </w:r>
    <w:proofErr w:type="gramEnd"/>
    <w:r>
      <w:rPr>
        <w:b/>
        <w:color w:val="1E4E79"/>
        <w:rtl/>
      </w:rPr>
      <w:t xml:space="preserve">  ראש המועצה</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5EB52" w14:textId="77777777" w:rsidR="00473415" w:rsidRDefault="00000000">
    <w:pPr>
      <w:pBdr>
        <w:bottom w:val="single" w:sz="14" w:space="1" w:color="1B8A9B"/>
      </w:pBdr>
      <w:tabs>
        <w:tab w:val="right" w:pos="9836"/>
      </w:tabs>
      <w:spacing w:after="0"/>
    </w:pPr>
    <w:r>
      <w:rPr>
        <w:noProof/>
      </w:rPr>
      <w:drawing>
        <wp:inline distT="0" distB="0" distL="0" distR="0" wp14:anchorId="2271DED5" wp14:editId="057E538B">
          <wp:extent cx="1565999" cy="11530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0.png"/>
                  <pic:cNvPicPr/>
                </pic:nvPicPr>
                <pic:blipFill>
                  <a:blip r:embed="rId1"/>
                  <a:stretch>
                    <a:fillRect/>
                  </a:stretch>
                </pic:blipFill>
                <pic:spPr>
                  <a:xfrm>
                    <a:off x="0" y="0"/>
                    <a:ext cx="1565999" cy="1153033"/>
                  </a:xfrm>
                  <a:prstGeom prst="rect">
                    <a:avLst/>
                  </a:prstGeom>
                </pic:spPr>
              </pic:pic>
            </a:graphicData>
          </a:graphic>
        </wp:inline>
      </w:drawing>
    </w:r>
    <w:r>
      <w:tab/>
    </w:r>
    <w:r>
      <w:rPr>
        <w:b/>
        <w:color w:val="1E4E79"/>
        <w:sz w:val="30"/>
        <w:rtl/>
      </w:rPr>
      <w:t>ראש המועצה</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71A99" w14:textId="77777777" w:rsidR="00473415" w:rsidRDefault="00000000">
    <w:pPr>
      <w:pBdr>
        <w:bottom w:val="single" w:sz="14" w:space="1" w:color="1B8A9B"/>
      </w:pBdr>
      <w:tabs>
        <w:tab w:val="right" w:pos="9836"/>
      </w:tabs>
      <w:spacing w:after="0"/>
    </w:pPr>
    <w:r>
      <w:rPr>
        <w:noProof/>
      </w:rPr>
      <w:drawing>
        <wp:inline distT="0" distB="0" distL="0" distR="0" wp14:anchorId="5A57BDE2" wp14:editId="731C5E64">
          <wp:extent cx="1565999" cy="1153033"/>
          <wp:effectExtent l="0" t="0" r="0" b="0"/>
          <wp:docPr id="253538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0.png"/>
                  <pic:cNvPicPr/>
                </pic:nvPicPr>
                <pic:blipFill>
                  <a:blip r:embed="rId1"/>
                  <a:stretch>
                    <a:fillRect/>
                  </a:stretch>
                </pic:blipFill>
                <pic:spPr>
                  <a:xfrm>
                    <a:off x="0" y="0"/>
                    <a:ext cx="1565999" cy="1153033"/>
                  </a:xfrm>
                  <a:prstGeom prst="rect">
                    <a:avLst/>
                  </a:prstGeom>
                </pic:spPr>
              </pic:pic>
            </a:graphicData>
          </a:graphic>
        </wp:inline>
      </w:drawing>
    </w:r>
    <w:r>
      <w:tab/>
    </w:r>
    <w:r>
      <w:rPr>
        <w:b/>
        <w:color w:val="1E4E79"/>
        <w:sz w:val="30"/>
        <w:rtl/>
      </w:rPr>
      <w:t>ראש המועצה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9588982">
    <w:abstractNumId w:val="8"/>
  </w:num>
  <w:num w:numId="2" w16cid:durableId="132908706">
    <w:abstractNumId w:val="6"/>
  </w:num>
  <w:num w:numId="3" w16cid:durableId="1180511034">
    <w:abstractNumId w:val="5"/>
  </w:num>
  <w:num w:numId="4" w16cid:durableId="752624904">
    <w:abstractNumId w:val="4"/>
  </w:num>
  <w:num w:numId="5" w16cid:durableId="1635327617">
    <w:abstractNumId w:val="7"/>
  </w:num>
  <w:num w:numId="6" w16cid:durableId="664086967">
    <w:abstractNumId w:val="3"/>
  </w:num>
  <w:num w:numId="7" w16cid:durableId="1588684945">
    <w:abstractNumId w:val="2"/>
  </w:num>
  <w:num w:numId="8" w16cid:durableId="442040936">
    <w:abstractNumId w:val="1"/>
  </w:num>
  <w:num w:numId="9" w16cid:durableId="979576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2B54"/>
    <w:rsid w:val="00473415"/>
    <w:rsid w:val="00931E7A"/>
    <w:rsid w:val="009C2B8B"/>
    <w:rsid w:val="00A332C7"/>
    <w:rsid w:val="00AA1D8D"/>
    <w:rsid w:val="00B47730"/>
    <w:rsid w:val="00CB0664"/>
    <w:rsid w:val="00DD2B7E"/>
    <w:rsid w:val="00EB17FB"/>
    <w:rsid w:val="00ED13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6FC713B-AE5C-48E7-ACB1-6ACBDD502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9" w:lineRule="auto"/>
    </w:pPr>
    <w:rPr>
      <w:rFonts w:ascii="DejaVu Sans" w:eastAsia="DejaVu Sans" w:hAnsi="DejaVu Sans" w:cs="DejaVu Sans"/>
      <w:color w:val="1D2329"/>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כותרת עליונה תו"/>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כותרת תחתונה תו"/>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כותרת 1 תו"/>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כותרת 3 תו"/>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כותרת טקסט תו"/>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כותרת משנה תו"/>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גוף טקסט תו"/>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גוף טקסט 2 תו"/>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גוף טקסט 3 תו"/>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טקסט מאקרו תו"/>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ציטוט תו"/>
    <w:basedOn w:val="a2"/>
    <w:link w:val="af5"/>
    <w:uiPriority w:val="29"/>
    <w:rsid w:val="00FC693F"/>
    <w:rPr>
      <w:i/>
      <w:iCs/>
      <w:color w:val="000000" w:themeColor="text1"/>
    </w:rPr>
  </w:style>
  <w:style w:type="character" w:customStyle="1" w:styleId="40">
    <w:name w:val="כותרת 4 תו"/>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כותרת 5 תו"/>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כותרת 6 תו"/>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כותרת 7 תו"/>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כותרת 9 תו"/>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ציטוט חזק תו"/>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42">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8b73751-5815-4d0f-9f08-cfd75ecbd982" xsi:nil="true"/>
    <lcf76f155ced4ddcb4097134ff3c332f xmlns="d0e9edf3-0d4a-4220-ad84-1008a6092ca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ma:contentTypeID="0x010100CAC7F2F659ADE947A54B2215D9BCA72F" ma:contentTypeVersion="13" ma:contentTypeDescription="צור מסמך חדש." ma:contentTypeScope="" ma:versionID="a370970b1093dbad111d02d8c9299833">
  <xsd:schema xmlns:xsd="http://www.w3.org/2001/XMLSchema" xmlns:xs="http://www.w3.org/2001/XMLSchema" xmlns:p="http://schemas.microsoft.com/office/2006/metadata/properties" xmlns:ns2="d0e9edf3-0d4a-4220-ad84-1008a6092caf" xmlns:ns3="e8b73751-5815-4d0f-9f08-cfd75ecbd982" targetNamespace="http://schemas.microsoft.com/office/2006/metadata/properties" ma:root="true" ma:fieldsID="7102a53f67d20d1c798599000503febf" ns2:_="" ns3:_="">
    <xsd:import namespace="d0e9edf3-0d4a-4220-ad84-1008a6092caf"/>
    <xsd:import namespace="e8b73751-5815-4d0f-9f08-cfd75ecbd9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9edf3-0d4a-4220-ad84-1008a6092c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תגיות תמונה" ma:readOnly="false" ma:fieldId="{5cf76f15-5ced-4ddc-b409-7134ff3c332f}" ma:taxonomyMulti="true" ma:sspId="738157ea-d857-4c0a-ae6b-d74ee7a3f51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b73751-5815-4d0f-9f08-cfd75ecbd9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a52d27-87cd-4f3a-bb3d-11376bc08dec}" ma:internalName="TaxCatchAll" ma:showField="CatchAllData" ma:web="e8b73751-5815-4d0f-9f08-cfd75ecbd9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7E2C144-3DEB-4E71-9ACA-AB9B48A4303B}">
  <ds:schemaRefs>
    <ds:schemaRef ds:uri="http://schemas.microsoft.com/office/2006/metadata/properties"/>
    <ds:schemaRef ds:uri="http://schemas.microsoft.com/office/infopath/2007/PartnerControls"/>
    <ds:schemaRef ds:uri="e8b73751-5815-4d0f-9f08-cfd75ecbd982"/>
    <ds:schemaRef ds:uri="d0e9edf3-0d4a-4220-ad84-1008a6092caf"/>
  </ds:schemaRefs>
</ds:datastoreItem>
</file>

<file path=customXml/itemProps3.xml><?xml version="1.0" encoding="utf-8"?>
<ds:datastoreItem xmlns:ds="http://schemas.openxmlformats.org/officeDocument/2006/customXml" ds:itemID="{7AD02035-69FD-459B-85AA-B9AB36A2FECC}">
  <ds:schemaRefs>
    <ds:schemaRef ds:uri="http://schemas.microsoft.com/sharepoint/v3/contenttype/forms"/>
  </ds:schemaRefs>
</ds:datastoreItem>
</file>

<file path=customXml/itemProps4.xml><?xml version="1.0" encoding="utf-8"?>
<ds:datastoreItem xmlns:ds="http://schemas.openxmlformats.org/officeDocument/2006/customXml" ds:itemID="{9A6C4CA7-47A0-4C4C-B60D-76DB50CC2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9edf3-0d4a-4220-ad84-1008a6092caf"/>
    <ds:schemaRef ds:uri="e8b73751-5815-4d0f-9f08-cfd75ecbd9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4419</Words>
  <Characters>21304</Characters>
  <Application>Microsoft Office Word</Application>
  <DocSecurity>0</DocSecurity>
  <Lines>819</Lines>
  <Paragraphs>643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תמלול מלא — ישיבת מועצה מן המניין 07/2026</dc:title>
  <dc:subject>ישיבת מועצה מן המניין 07/2026</dc:subject>
  <dc:creator>המועצה המקומית התעשייתית מגדל תפן</dc:creator>
  <cp:keywords>מגדל תפן; מליאת מועצה; 07/2026</cp:keywords>
  <dc:description>generated by python-docx</dc:description>
  <cp:lastModifiedBy>אור סט-אלפסי</cp:lastModifiedBy>
  <cp:revision>4</cp:revision>
  <dcterms:created xsi:type="dcterms:W3CDTF">2013-12-23T23:15:00Z</dcterms:created>
  <dcterms:modified xsi:type="dcterms:W3CDTF">2026-08-20T09:09:00Z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0x010100CAC7F2F659ADE947A54B2215D9BCA72F</vt:lpwstr>
  </property>
  <property fmtid="{D5CDD505-2E9C-101B-9397-08002B2CF9AE}" pid="3" name="MediaServiceImageTags">
    <vt:lpwstr/>
  </property>
</Properties>
</file>